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5197">
      <w:pPr>
        <w:pStyle w:val="pr"/>
      </w:pPr>
      <w:bookmarkStart w:id="0" w:name="_GoBack"/>
      <w:bookmarkEnd w:id="0"/>
      <w:r>
        <w:t>17.02.2022</w:t>
      </w:r>
    </w:p>
    <w:p w:rsidR="00000000" w:rsidRDefault="00305197">
      <w:pPr>
        <w:pStyle w:val="pc"/>
      </w:pPr>
      <w:r>
        <w:rPr>
          <w:rStyle w:val="s1"/>
        </w:rPr>
        <w:t>Члены президиума выдвинули исполняющего обязанности председателя президиума НПП РК «Атамекен»</w:t>
      </w:r>
    </w:p>
    <w:p w:rsidR="00000000" w:rsidRDefault="00305197">
      <w:pPr>
        <w:pStyle w:val="pj"/>
      </w:pPr>
      <w:r>
        <w:t> </w:t>
      </w:r>
    </w:p>
    <w:p w:rsidR="00000000" w:rsidRDefault="00305197">
      <w:pPr>
        <w:pStyle w:val="pj"/>
      </w:pPr>
      <w:r>
        <w:t>Члены президиума НПП РК «Атамекен» выбрали исполняющего обязанности председателя президиума на время проведения IX внеочередного Съезда НПП РК «Атамекен».</w:t>
      </w:r>
    </w:p>
    <w:p w:rsidR="00000000" w:rsidRDefault="00305197">
      <w:pPr>
        <w:pStyle w:val="pj"/>
      </w:pPr>
      <w:r>
        <w:t>Исполняющим обязанности станет член президиума Нацпалаты, председатель Форума предпринимателей Казахс</w:t>
      </w:r>
      <w:r>
        <w:t>тана Раимбек Баталов. Председатель президиума будет избран на Съезде НПП РК «Атамекен».</w:t>
      </w:r>
    </w:p>
    <w:p w:rsidR="00000000" w:rsidRDefault="00305197">
      <w:pPr>
        <w:pStyle w:val="p"/>
      </w:pPr>
      <w:r>
        <w:t> </w:t>
      </w:r>
    </w:p>
    <w:p w:rsidR="00000000" w:rsidRDefault="00305197">
      <w:pPr>
        <w:pStyle w:val="p"/>
      </w:pPr>
      <w:r>
        <w:rPr>
          <w:sz w:val="20"/>
          <w:szCs w:val="20"/>
        </w:rPr>
        <w:t> </w:t>
      </w:r>
    </w:p>
    <w:p w:rsidR="00000000" w:rsidRDefault="00305197">
      <w:pPr>
        <w:pStyle w:val="p"/>
      </w:pPr>
      <w:r>
        <w:rPr>
          <w:sz w:val="20"/>
          <w:szCs w:val="20"/>
        </w:rPr>
        <w:t>Источник: НПП «Атамекен» (</w:t>
      </w:r>
      <w:hyperlink r:id="rId7" w:tgtFrame="_blank" w:history="1">
        <w:r>
          <w:rPr>
            <w:rStyle w:val="a4"/>
            <w:sz w:val="20"/>
            <w:szCs w:val="20"/>
          </w:rPr>
          <w:t>https://www.atameken.kz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197" w:rsidRDefault="00305197" w:rsidP="00305197">
      <w:r>
        <w:separator/>
      </w:r>
    </w:p>
  </w:endnote>
  <w:endnote w:type="continuationSeparator" w:id="0">
    <w:p w:rsidR="00305197" w:rsidRDefault="00305197" w:rsidP="003051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97" w:rsidRDefault="003051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97" w:rsidRDefault="003051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97" w:rsidRDefault="003051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197" w:rsidRDefault="00305197" w:rsidP="00305197">
      <w:r>
        <w:separator/>
      </w:r>
    </w:p>
  </w:footnote>
  <w:footnote w:type="continuationSeparator" w:id="0">
    <w:p w:rsidR="00305197" w:rsidRDefault="00305197" w:rsidP="003051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97" w:rsidRDefault="003051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97" w:rsidRDefault="00305197" w:rsidP="003051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5197" w:rsidRPr="00305197" w:rsidRDefault="00305197" w:rsidP="003051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Члены президиума выдвинули исполняющего обязанности председателя президиума НПП РК «Атамекен»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97" w:rsidRDefault="003051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5197"/>
    <w:rsid w:val="00305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51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51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51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51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51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51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51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51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tameke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503</Characters>
  <Application>Microsoft Office Word</Application>
  <DocSecurity>0</DocSecurity>
  <Lines>4</Lines>
  <Paragraphs>1</Paragraphs>
  <ScaleCrop>false</ScaleCrop>
  <Company/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2025-07-26T00:19:00Z</dcterms:created>
  <dcterms:modified xsi:type="dcterms:W3CDTF">2025-07-26T00:19:00Z</dcterms:modified>
</cp:coreProperties>
</file>