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D7A">
      <w:pPr>
        <w:pStyle w:val="pr"/>
      </w:pPr>
      <w:bookmarkStart w:id="0" w:name="_GoBack"/>
      <w:bookmarkEnd w:id="0"/>
      <w:r>
        <w:t>01.02.2022</w:t>
      </w:r>
    </w:p>
    <w:p w:rsidR="00000000" w:rsidRDefault="00EE7D7A">
      <w:pPr>
        <w:pStyle w:val="pc"/>
      </w:pPr>
      <w:r>
        <w:rPr>
          <w:rStyle w:val="s1"/>
        </w:rPr>
        <w:t xml:space="preserve">Ерлан Кошанов </w:t>
      </w:r>
      <w:proofErr w:type="gramStart"/>
      <w:r>
        <w:rPr>
          <w:rStyle w:val="s1"/>
        </w:rPr>
        <w:t>избран</w:t>
      </w:r>
      <w:proofErr w:type="gramEnd"/>
      <w:r>
        <w:rPr>
          <w:rStyle w:val="s1"/>
        </w:rPr>
        <w:t xml:space="preserve"> председателем Мажилиса Парламента РК</w:t>
      </w:r>
    </w:p>
    <w:p w:rsidR="00000000" w:rsidRDefault="00EE7D7A">
      <w:pPr>
        <w:pStyle w:val="pj"/>
      </w:pPr>
      <w:r>
        <w:rPr>
          <w:b/>
          <w:bCs/>
          <w:color w:val="0F1320"/>
        </w:rPr>
        <w:t> </w:t>
      </w:r>
    </w:p>
    <w:p w:rsidR="00000000" w:rsidRDefault="00EE7D7A">
      <w:pPr>
        <w:pStyle w:val="pj"/>
      </w:pPr>
      <w:hyperlink r:id="rId7" w:history="1">
        <w:r>
          <w:rPr>
            <w:rStyle w:val="a4"/>
          </w:rPr>
          <w:t>Ерлан Кошанов</w:t>
        </w:r>
      </w:hyperlink>
      <w:r>
        <w:rPr>
          <w:b/>
          <w:bCs/>
          <w:color w:val="0F1320"/>
        </w:rPr>
        <w:t xml:space="preserve"> избран спикером Мажилиса Парламента Республики Казахстан, передает Zakon.kz.</w:t>
      </w:r>
    </w:p>
    <w:p w:rsidR="00000000" w:rsidRDefault="00EE7D7A">
      <w:pPr>
        <w:pStyle w:val="pj"/>
      </w:pPr>
      <w:r>
        <w:rPr>
          <w:color w:val="0F1320"/>
        </w:rPr>
        <w:t>Депутаты Мажилиса избрали новым председателем нижней палаты Парламента РК экс-главу Администрации президента Ерлана Кошанова.</w:t>
      </w:r>
    </w:p>
    <w:p w:rsidR="00000000" w:rsidRDefault="00EE7D7A">
      <w:pPr>
        <w:pStyle w:val="p"/>
      </w:pPr>
      <w:r>
        <w:t> </w:t>
      </w:r>
    </w:p>
    <w:p w:rsidR="00000000" w:rsidRDefault="00EE7D7A">
      <w:pPr>
        <w:pStyle w:val="p"/>
      </w:pPr>
      <w:r>
        <w:rPr>
          <w:sz w:val="20"/>
          <w:szCs w:val="20"/>
        </w:rPr>
        <w:t> </w:t>
      </w:r>
    </w:p>
    <w:p w:rsidR="00000000" w:rsidRDefault="00EE7D7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D7A" w:rsidRDefault="00EE7D7A" w:rsidP="00EE7D7A">
      <w:r>
        <w:separator/>
      </w:r>
    </w:p>
  </w:endnote>
  <w:endnote w:type="continuationSeparator" w:id="0">
    <w:p w:rsidR="00EE7D7A" w:rsidRDefault="00EE7D7A" w:rsidP="00EE7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D7A" w:rsidRDefault="00EE7D7A" w:rsidP="00EE7D7A">
      <w:r>
        <w:separator/>
      </w:r>
    </w:p>
  </w:footnote>
  <w:footnote w:type="continuationSeparator" w:id="0">
    <w:p w:rsidR="00EE7D7A" w:rsidRDefault="00EE7D7A" w:rsidP="00EE7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 w:rsidP="00EE7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D7A" w:rsidRPr="00EE7D7A" w:rsidRDefault="00EE7D7A" w:rsidP="00EE7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Ерлан Кошанов </w:t>
    </w:r>
    <w:proofErr w:type="gramStart"/>
    <w:r>
      <w:rPr>
        <w:rFonts w:ascii="Arial" w:hAnsi="Arial" w:cs="Arial"/>
        <w:color w:val="808080"/>
        <w:sz w:val="20"/>
      </w:rPr>
      <w:t>избран</w:t>
    </w:r>
    <w:proofErr w:type="gramEnd"/>
    <w:r>
      <w:rPr>
        <w:rFonts w:ascii="Arial" w:hAnsi="Arial" w:cs="Arial"/>
        <w:color w:val="808080"/>
        <w:sz w:val="20"/>
      </w:rPr>
      <w:t xml:space="preserve"> председателем Мажилиса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D7A" w:rsidRDefault="00EE7D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D7A"/>
    <w:rsid w:val="00EE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7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D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7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D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4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435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2025-07-24T10:10:00Z</dcterms:created>
  <dcterms:modified xsi:type="dcterms:W3CDTF">2025-07-24T10:10:00Z</dcterms:modified>
</cp:coreProperties>
</file>