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6"/>
        <w:gridCol w:w="7075"/>
      </w:tblGrid>
      <w:tr w:rsidR="00000000">
        <w:tc>
          <w:tcPr>
            <w:tcW w:w="3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25BE9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382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3151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82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25BE9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Алишев Руслан Канатханович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25BE9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25BE9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25BE9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5BE9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Руководитель аппарата акима Северо-Казахстанской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825BE9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5BE9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29.07.1978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825BE9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5BE9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825BE9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5BE9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825BE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Жена:</w:t>
            </w:r>
          </w:p>
          <w:p w:rsidR="00000000" w:rsidRDefault="00825BE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25BE9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5BE9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825BE9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5BE9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825BE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Северо-Казахстанский государственный Университет им. М. Козыбаева (2001)</w:t>
            </w:r>
          </w:p>
          <w:p w:rsidR="00000000" w:rsidRDefault="00825BE9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Кокшетауский университет им. А. Мырзахметова (2006)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5BE9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825BE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Различные должности в ГУ «Отдел внутренней политики г. Петропавловска» Северо-Казахстанской области (2004-20</w:t>
            </w:r>
            <w:r>
              <w:rPr>
                <w:rStyle w:val="s0"/>
              </w:rPr>
              <w:t>09);</w:t>
            </w:r>
          </w:p>
          <w:p w:rsidR="00000000" w:rsidRDefault="00825BE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Главный инспектор, заместитель, начальник Управления внутренней политики Северо-Казахстанской области (2010-2013);</w:t>
            </w:r>
          </w:p>
          <w:p w:rsidR="00000000" w:rsidRDefault="00825BE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Заместитель акима района Магжана Жумабаева Северо-Казахстанской области (2013);</w:t>
            </w:r>
          </w:p>
          <w:p w:rsidR="00000000" w:rsidRDefault="00825BE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Руководитель Управления электронных СМИ Комитета информации и архивов Министерства культуры и информации Республики Казахстан (2013-2014);</w:t>
            </w:r>
          </w:p>
          <w:p w:rsidR="00000000" w:rsidRDefault="00825BE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Различные должности в Департаменте политической работы Центрального аппарата «Нұр Отан» (2014-2016);</w:t>
            </w:r>
          </w:p>
          <w:p w:rsidR="00000000" w:rsidRDefault="00825BE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И.о. замести</w:t>
            </w:r>
            <w:r>
              <w:rPr>
                <w:rStyle w:val="s0"/>
              </w:rPr>
              <w:t>теля Председателя Комитета информации Министерства информации и коммуникаций Республики Казахстан (04.07.2016);</w:t>
            </w:r>
          </w:p>
          <w:p w:rsidR="00000000" w:rsidRDefault="00825BE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Заместитель Председателя Комитета информации Министерства информации и коммуникаций Республики Казахстан (01.09.2016-05.2018);</w:t>
            </w:r>
          </w:p>
          <w:p w:rsidR="00000000" w:rsidRDefault="00825BE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Руководитель </w:t>
            </w:r>
            <w:r>
              <w:rPr>
                <w:rStyle w:val="s0"/>
              </w:rPr>
              <w:t>РГУ «Служба центральных коммуникаций» Министерства информации и коммуникаций Республики Казахстан (</w:t>
            </w:r>
            <w:hyperlink r:id="rId8" w:history="1">
              <w:r>
                <w:rPr>
                  <w:rStyle w:val="a4"/>
                </w:rPr>
                <w:t>05.2018</w:t>
              </w:r>
            </w:hyperlink>
            <w:r>
              <w:rPr>
                <w:rStyle w:val="s0"/>
              </w:rPr>
              <w:t>-04.2019);</w:t>
            </w:r>
          </w:p>
          <w:p w:rsidR="00000000" w:rsidRDefault="00825BE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Заместитель Акима Северо-Казахстанской области по социальным вопросам (</w:t>
            </w:r>
            <w:hyperlink r:id="rId9" w:history="1">
              <w:r>
                <w:rPr>
                  <w:rStyle w:val="a4"/>
                </w:rPr>
                <w:t>04.2019</w:t>
              </w:r>
            </w:hyperlink>
            <w:r>
              <w:rPr>
                <w:rStyle w:val="s0"/>
              </w:rPr>
              <w:t>-05.2020);</w:t>
            </w:r>
          </w:p>
          <w:p w:rsidR="00000000" w:rsidRDefault="00825BE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Директор </w:t>
            </w:r>
            <w:r>
              <w:t>РГУ «Служба центральных коммуникаций»</w:t>
            </w:r>
            <w:r>
              <w:rPr>
                <w:rStyle w:val="s0"/>
              </w:rPr>
              <w:t xml:space="preserve"> при Президенте Республики Казахстан (</w:t>
            </w:r>
            <w:hyperlink r:id="rId10" w:history="1">
              <w:r>
                <w:rPr>
                  <w:rStyle w:val="a4"/>
                </w:rPr>
                <w:t>05.2020</w:t>
              </w:r>
            </w:hyperlink>
            <w:r>
              <w:rPr>
                <w:rStyle w:val="s0"/>
              </w:rPr>
              <w:t>-</w:t>
            </w:r>
            <w:r>
              <w:rPr>
                <w:rStyle w:val="a4"/>
              </w:rPr>
              <w:t xml:space="preserve"> </w:t>
            </w:r>
            <w:hyperlink r:id="rId11" w:history="1">
              <w:r>
                <w:rPr>
                  <w:rStyle w:val="a4"/>
                  <w:color w:val="0000FF"/>
                  <w:u w:val="single"/>
                </w:rPr>
                <w:t>02.2022</w:t>
              </w:r>
            </w:hyperlink>
            <w:r>
              <w:rPr>
                <w:rStyle w:val="s0"/>
              </w:rPr>
              <w:t>);</w:t>
            </w:r>
          </w:p>
          <w:p w:rsidR="00000000" w:rsidRDefault="00825BE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t>Генеральный директор холдинга «NUR Media» (</w:t>
            </w:r>
            <w:hyperlink r:id="rId12" w:history="1">
              <w:r>
                <w:rPr>
                  <w:rStyle w:val="a4"/>
                  <w:color w:val="0000FF"/>
                  <w:u w:val="single"/>
                </w:rPr>
                <w:t>02.2022</w:t>
              </w:r>
            </w:hyperlink>
            <w:r>
              <w:t>-04.2022);</w:t>
            </w:r>
          </w:p>
          <w:p w:rsidR="00000000" w:rsidRDefault="00825BE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t>Советник исполнительного секретаря партии «Amanat» (04.2022-04.20</w:t>
            </w:r>
            <w:r>
              <w:t>23);</w:t>
            </w:r>
          </w:p>
          <w:p w:rsidR="00000000" w:rsidRDefault="00825BE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t>Секретарь партии «AMANAT» (04.2023-01.2024);</w:t>
            </w:r>
          </w:p>
          <w:p w:rsidR="00000000" w:rsidRDefault="00825BE9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t>Руководитель аппарата акима Северо-Казахстанской области (с 01.2024)</w:t>
            </w:r>
          </w:p>
        </w:tc>
      </w:tr>
    </w:tbl>
    <w:p w:rsidR="00000000" w:rsidRDefault="00825BE9">
      <w:pPr>
        <w:pStyle w:val="p"/>
      </w:pPr>
      <w:r>
        <w:t> </w:t>
      </w:r>
    </w:p>
    <w:p w:rsidR="00000000" w:rsidRDefault="00825BE9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5BE9" w:rsidRDefault="00825BE9" w:rsidP="00825BE9">
      <w:r>
        <w:separator/>
      </w:r>
    </w:p>
  </w:endnote>
  <w:endnote w:type="continuationSeparator" w:id="0">
    <w:p w:rsidR="00825BE9" w:rsidRDefault="00825BE9" w:rsidP="00825B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BE9" w:rsidRDefault="00825BE9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BE9" w:rsidRDefault="00825BE9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BE9" w:rsidRDefault="00825BE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5BE9" w:rsidRDefault="00825BE9" w:rsidP="00825BE9">
      <w:r>
        <w:separator/>
      </w:r>
    </w:p>
  </w:footnote>
  <w:footnote w:type="continuationSeparator" w:id="0">
    <w:p w:rsidR="00825BE9" w:rsidRDefault="00825BE9" w:rsidP="00825B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BE9" w:rsidRDefault="00825BE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BE9" w:rsidRDefault="00825BE9" w:rsidP="00825BE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5BE9" w:rsidRPr="00825BE9" w:rsidRDefault="00825BE9" w:rsidP="00825BE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Алишев Руслан Канатханович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BE9" w:rsidRDefault="00825BE9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5BE9"/>
    <w:rsid w:val="00825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25BE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25BE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25BE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25BE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25BE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25BE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25BE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25BE9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25BE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25BE9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25BE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25BE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6215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373912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9306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52873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91870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326</Words>
  <Characters>1864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Алишев Руслан Канатханович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2024-01-17T10:43:00Z</dcterms:created>
  <dcterms:modified xsi:type="dcterms:W3CDTF">2024-01-17T10:43:00Z</dcterms:modified>
</cp:coreProperties>
</file>