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8A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10 сентября 2021 года № 282 «Об утверждении Правил осуществления систематического сбора информации и анализа содержания интернет-ресурсов на предмет наличия признаков интернет-казино, иностранных бу</w:t>
      </w:r>
      <w:r>
        <w:rPr>
          <w:rStyle w:val="s0"/>
          <w:b/>
          <w:bCs/>
        </w:rPr>
        <w:t>кмекерских контор и (или) тотализаторов, не имеющих лицензий на право занятия деятельностью в сфере игорного бизнеса в Республике Казахстан» (с изменениями от 28.10.2024 г.)</w:t>
      </w:r>
    </w:p>
    <w:p w:rsidR="00000000" w:rsidRDefault="004B38AB">
      <w:pPr>
        <w:pStyle w:val="pj"/>
      </w:pPr>
      <w:r>
        <w:rPr>
          <w:rStyle w:val="s0"/>
          <w:b/>
          <w:bCs/>
        </w:rPr>
        <w:t> </w:t>
      </w:r>
    </w:p>
    <w:p w:rsidR="00000000" w:rsidRDefault="004B38A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2021 года под № 24320</w:t>
      </w:r>
    </w:p>
    <w:p w:rsidR="00000000" w:rsidRDefault="004B38AB">
      <w:pPr>
        <w:pStyle w:val="pj"/>
      </w:pPr>
      <w:r>
        <w:rPr>
          <w:rStyle w:val="s0"/>
        </w:rPr>
        <w:t> </w:t>
      </w:r>
    </w:p>
    <w:p w:rsidR="00000000" w:rsidRDefault="004B38AB">
      <w:pPr>
        <w:pStyle w:val="pj"/>
      </w:pPr>
      <w:r>
        <w:rPr>
          <w:rStyle w:val="s0"/>
        </w:rPr>
        <w:t xml:space="preserve">Опубликован: </w:t>
      </w:r>
      <w:hyperlink r:id="rId7" w:anchor="!/doc/158504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15 сентября 2021 г.</w:t>
        </w:r>
      </w:hyperlink>
    </w:p>
    <w:p w:rsidR="00000000" w:rsidRDefault="004B38AB">
      <w:pPr>
        <w:pStyle w:val="pj"/>
      </w:pPr>
      <w:r>
        <w:rPr>
          <w:rStyle w:val="s0"/>
        </w:rPr>
        <w:t> </w:t>
      </w:r>
    </w:p>
    <w:p w:rsidR="00000000" w:rsidRDefault="004B38AB">
      <w:pPr>
        <w:pStyle w:val="pj"/>
      </w:pPr>
      <w:r>
        <w:t xml:space="preserve">Внесены изменения: </w:t>
      </w:r>
    </w:p>
    <w:p w:rsidR="00000000" w:rsidRDefault="004B38AB">
      <w:pPr>
        <w:pStyle w:val="pj"/>
      </w:pPr>
      <w:r>
        <w:t> </w:t>
      </w:r>
    </w:p>
    <w:p w:rsidR="00000000" w:rsidRDefault="004B38A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туризма и спорта РК от 15.10.24 г. № 181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октября 2024 г.).</w:t>
      </w:r>
    </w:p>
    <w:p w:rsidR="00000000" w:rsidRDefault="004B38AB">
      <w:pPr>
        <w:pStyle w:val="pj"/>
      </w:pPr>
      <w:r>
        <w:t> </w:t>
      </w:r>
    </w:p>
    <w:p w:rsidR="00000000" w:rsidRDefault="004B38AB">
      <w:pPr>
        <w:pStyle w:val="pj"/>
      </w:pPr>
      <w:r>
        <w:t xml:space="preserve">Предыдущие редакции: </w:t>
      </w:r>
    </w:p>
    <w:p w:rsidR="00000000" w:rsidRDefault="004B38AB">
      <w:pPr>
        <w:pStyle w:val="pj"/>
      </w:pPr>
      <w:r>
        <w:t> </w:t>
      </w:r>
    </w:p>
    <w:p w:rsidR="00000000" w:rsidRDefault="004B38A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15.10.24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8AB" w:rsidRDefault="004B38AB" w:rsidP="004B38AB">
      <w:r>
        <w:separator/>
      </w:r>
    </w:p>
  </w:endnote>
  <w:endnote w:type="continuationSeparator" w:id="0">
    <w:p w:rsidR="004B38AB" w:rsidRDefault="004B38AB" w:rsidP="004B3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8AB" w:rsidRDefault="004B38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8AB" w:rsidRDefault="004B38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8AB" w:rsidRDefault="004B38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8AB" w:rsidRDefault="004B38AB" w:rsidP="004B38AB">
      <w:r>
        <w:separator/>
      </w:r>
    </w:p>
  </w:footnote>
  <w:footnote w:type="continuationSeparator" w:id="0">
    <w:p w:rsidR="004B38AB" w:rsidRDefault="004B38AB" w:rsidP="004B38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8AB" w:rsidRDefault="004B38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8AB" w:rsidRDefault="004B38AB" w:rsidP="004B38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8AB" w:rsidRPr="004B38AB" w:rsidRDefault="004B38AB" w:rsidP="004B38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10 сентября 2021 года № 282 «Об утверждении Правил осуществления систематического сбора информации и анализа содержания интернет-ресурсов на предмет наличия признаков интернет-казино, иностранных букмекерских контор и (или) тотализаторов, не имеющих лицензий на право занятия деятельностью в сфере игорного бизнеса в Республике Казахстан» (с изменениями от 28.10.2024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8AB" w:rsidRDefault="004B38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8AB"/>
    <w:rsid w:val="004B3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38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8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8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8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38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8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8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8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308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329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308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1031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2025-02-09T01:52:00Z</dcterms:created>
  <dcterms:modified xsi:type="dcterms:W3CDTF">2025-02-09T01:52:00Z</dcterms:modified>
</cp:coreProperties>
</file>