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53D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26 июля 2022 года № ҚР ДСМ-67 «Об утверждении санитарных правил «Санитарно-эпидемиологические требования к объектам коммунального назначения» (с изменениями по состоянию на 05.05.2025 г.)</w:t>
      </w:r>
    </w:p>
    <w:p w:rsidR="00000000" w:rsidRDefault="00DE53D6">
      <w:pPr>
        <w:pStyle w:val="pj"/>
      </w:pPr>
      <w:r>
        <w:rPr>
          <w:rStyle w:val="s0"/>
          <w:b/>
          <w:bCs/>
        </w:rPr>
        <w:t> </w:t>
      </w:r>
    </w:p>
    <w:p w:rsidR="00000000" w:rsidRDefault="00DE53D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2022 года под № 28925</w:t>
      </w:r>
    </w:p>
    <w:p w:rsidR="00000000" w:rsidRDefault="00DE53D6">
      <w:pPr>
        <w:pStyle w:val="pj"/>
      </w:pPr>
      <w:r>
        <w:rPr>
          <w:rStyle w:val="s0"/>
        </w:rPr>
        <w:t> </w:t>
      </w:r>
    </w:p>
    <w:p w:rsidR="00000000" w:rsidRDefault="00DE53D6">
      <w:pPr>
        <w:pStyle w:val="pj"/>
      </w:pPr>
      <w:r>
        <w:rPr>
          <w:rStyle w:val="s0"/>
        </w:rPr>
        <w:t xml:space="preserve">Опубликован: </w:t>
      </w:r>
      <w:hyperlink r:id="rId7" w:anchor="!/doc/170157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1 августа 2022 г.</w:t>
        </w:r>
      </w:hyperlink>
    </w:p>
    <w:p w:rsidR="00000000" w:rsidRDefault="00DE53D6">
      <w:pPr>
        <w:pStyle w:val="pj"/>
      </w:pPr>
      <w:r>
        <w:rPr>
          <w:rStyle w:val="s0"/>
        </w:rPr>
        <w:t> </w:t>
      </w:r>
    </w:p>
    <w:p w:rsidR="00000000" w:rsidRDefault="00DE53D6">
      <w:pPr>
        <w:pStyle w:val="pj"/>
      </w:pPr>
      <w:r>
        <w:rPr>
          <w:rStyle w:val="s0"/>
        </w:rPr>
        <w:t>Внесены изменения:</w:t>
      </w:r>
    </w:p>
    <w:p w:rsidR="00000000" w:rsidRDefault="00DE53D6">
      <w:pPr>
        <w:pStyle w:val="pj"/>
      </w:pPr>
      <w:r>
        <w:rPr>
          <w:rStyle w:val="s0"/>
        </w:rPr>
        <w:t> </w:t>
      </w:r>
    </w:p>
    <w:p w:rsidR="00000000" w:rsidRDefault="00DE53D6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10.10.24 г. № 81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октября 2024 г.);</w:t>
      </w:r>
    </w:p>
    <w:p w:rsidR="00000000" w:rsidRDefault="00DE53D6">
      <w:pPr>
        <w:pStyle w:val="pj"/>
      </w:pPr>
      <w:hyperlink r:id="rId10" w:anchor="sub_id=24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здравоохранения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21.04.25 г. № 39</w:t>
      </w:r>
      <w:r>
        <w:t xml:space="preserve">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t xml:space="preserve"> с 5 мая 2025 г.).</w:t>
      </w:r>
    </w:p>
    <w:p w:rsidR="00000000" w:rsidRDefault="00DE53D6">
      <w:pPr>
        <w:pStyle w:val="pj"/>
      </w:pPr>
      <w:r>
        <w:rPr>
          <w:rStyle w:val="s0"/>
        </w:rPr>
        <w:t> </w:t>
      </w:r>
    </w:p>
    <w:p w:rsidR="00000000" w:rsidRDefault="00DE53D6">
      <w:pPr>
        <w:pStyle w:val="pj"/>
      </w:pPr>
      <w:r>
        <w:rPr>
          <w:rStyle w:val="s0"/>
        </w:rPr>
        <w:t>Предыдущие редакции:</w:t>
      </w:r>
    </w:p>
    <w:p w:rsidR="00000000" w:rsidRDefault="00DE53D6">
      <w:pPr>
        <w:pStyle w:val="pj"/>
      </w:pPr>
      <w:r>
        <w:rPr>
          <w:rStyle w:val="s0"/>
        </w:rPr>
        <w:t> </w:t>
      </w:r>
    </w:p>
    <w:p w:rsidR="00000000" w:rsidRDefault="00DE53D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10.10.24 г.</w:t>
      </w:r>
    </w:p>
    <w:p w:rsidR="00000000" w:rsidRDefault="00DE53D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21.04.25 г.</w:t>
      </w:r>
    </w:p>
    <w:p w:rsidR="00000000" w:rsidRDefault="00DE53D6">
      <w:pPr>
        <w:pStyle w:val="p"/>
      </w:pPr>
      <w:r>
        <w:t> </w:t>
      </w:r>
    </w:p>
    <w:p w:rsidR="00000000" w:rsidRDefault="00DE53D6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3D6" w:rsidRDefault="00DE53D6" w:rsidP="00DE53D6">
      <w:r>
        <w:separator/>
      </w:r>
    </w:p>
  </w:endnote>
  <w:endnote w:type="continuationSeparator" w:id="0">
    <w:p w:rsidR="00DE53D6" w:rsidRDefault="00DE53D6" w:rsidP="00DE5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D6" w:rsidRDefault="00DE53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D6" w:rsidRDefault="00DE53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D6" w:rsidRDefault="00DE53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3D6" w:rsidRDefault="00DE53D6" w:rsidP="00DE53D6">
      <w:r>
        <w:separator/>
      </w:r>
    </w:p>
  </w:footnote>
  <w:footnote w:type="continuationSeparator" w:id="0">
    <w:p w:rsidR="00DE53D6" w:rsidRDefault="00DE53D6" w:rsidP="00DE5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D6" w:rsidRDefault="00DE53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D6" w:rsidRDefault="00DE53D6" w:rsidP="00DE5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53D6" w:rsidRPr="00DE53D6" w:rsidRDefault="00DE53D6" w:rsidP="00DE5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июля 2022 года № ҚР ДСМ-67 «Об утверждении санитарных правил «Санитарно-эпидемиологические требования к объектам коммунального назначения» (с изменениями по состоянию на 05.05.2025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D6" w:rsidRDefault="00DE53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53D6"/>
    <w:rsid w:val="00DE5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E5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3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E5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3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41652" TargetMode="External"/><Relationship Id="rId13" Type="http://schemas.openxmlformats.org/officeDocument/2006/relationships/hyperlink" Target="http://online.zakon.kz/Document/?doc_id=316994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79138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4220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422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4165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2025-06-21T06:07:00Z</dcterms:created>
  <dcterms:modified xsi:type="dcterms:W3CDTF">2025-06-21T06:07:00Z</dcterms:modified>
</cp:coreProperties>
</file>