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0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6 марта 2019 года № 114 «О внесении изменений в приказ Министра по инвестициям и развитию Республики Казахстан от 29 мая 2015 года № 673 «Об утверждении регламентов государствен</w:t>
      </w:r>
      <w:r>
        <w:rPr>
          <w:rStyle w:val="s0"/>
          <w:b/>
          <w:bCs/>
        </w:rPr>
        <w:t>ных услуг в сфере внутреннего водного транспорта» (утратил силу)</w:t>
      </w:r>
    </w:p>
    <w:p w:rsidR="00000000" w:rsidRDefault="00A430E4">
      <w:pPr>
        <w:jc w:val="center"/>
      </w:pPr>
      <w:r>
        <w:rPr>
          <w:rStyle w:val="s1"/>
        </w:rPr>
        <w:t> </w:t>
      </w:r>
    </w:p>
    <w:p w:rsidR="00000000" w:rsidRDefault="00A430E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марта 2019 года под № 18374</w:t>
      </w:r>
    </w:p>
    <w:p w:rsidR="00000000" w:rsidRDefault="00A430E4">
      <w:pPr>
        <w:ind w:firstLine="397"/>
        <w:jc w:val="both"/>
      </w:pPr>
      <w:r>
        <w:rPr>
          <w:b/>
          <w:bCs/>
        </w:rPr>
        <w:t> </w:t>
      </w:r>
    </w:p>
    <w:p w:rsidR="00000000" w:rsidRDefault="00A430E4">
      <w:pPr>
        <w:ind w:firstLine="403"/>
        <w:jc w:val="both"/>
      </w:pPr>
      <w:r>
        <w:rPr>
          <w:lang w:val="kk-KZ"/>
        </w:rPr>
        <w:t xml:space="preserve">Опубликован: </w:t>
      </w:r>
      <w:hyperlink r:id="rId7" w:anchor="!/doc/129616/rus" w:history="1">
        <w:r>
          <w:rPr>
            <w:rStyle w:val="a4"/>
            <w:lang w:val="kk-KZ"/>
          </w:rPr>
          <w:t>ИС «Эталонный контрольный банк НПА РК в электронном виде» 19 марта 2019</w:t>
        </w:r>
      </w:hyperlink>
      <w:r>
        <w:rPr>
          <w:lang w:val="kk-KZ"/>
        </w:rPr>
        <w:t xml:space="preserve"> г.</w:t>
      </w:r>
    </w:p>
    <w:p w:rsidR="00000000" w:rsidRDefault="00A430E4">
      <w:pPr>
        <w:ind w:firstLine="403"/>
        <w:jc w:val="both"/>
      </w:pPr>
      <w:r>
        <w:rPr>
          <w:lang w:val="kk-KZ"/>
        </w:rPr>
        <w:t> </w:t>
      </w:r>
    </w:p>
    <w:p w:rsidR="00000000" w:rsidRDefault="00A430E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</w:t>
      </w:r>
      <w:r>
        <w:rPr>
          <w:rStyle w:val="s0"/>
        </w:rPr>
        <w:t>дустрии и инфраструктурного развития РК от 5 октября 2020 года № 515</w:t>
      </w:r>
    </w:p>
    <w:p w:rsidR="00000000" w:rsidRDefault="00A430E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0E4" w:rsidRDefault="00A430E4" w:rsidP="00A430E4">
      <w:r>
        <w:separator/>
      </w:r>
    </w:p>
  </w:endnote>
  <w:endnote w:type="continuationSeparator" w:id="0">
    <w:p w:rsidR="00A430E4" w:rsidRDefault="00A430E4" w:rsidP="00A43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0E4" w:rsidRDefault="00A430E4" w:rsidP="00A430E4">
      <w:r>
        <w:separator/>
      </w:r>
    </w:p>
  </w:footnote>
  <w:footnote w:type="continuationSeparator" w:id="0">
    <w:p w:rsidR="00A430E4" w:rsidRDefault="00A430E4" w:rsidP="00A43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 w:rsidP="00A43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0E4" w:rsidRPr="00A430E4" w:rsidRDefault="00A430E4" w:rsidP="00A43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марта 2019 года № 114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E4" w:rsidRDefault="00A43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0E4"/>
    <w:rsid w:val="00A43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0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0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6 марта 2019 года № 114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2024-05-03T10:20:00Z</dcterms:created>
  <dcterms:modified xsi:type="dcterms:W3CDTF">2024-05-03T10:20:00Z</dcterms:modified>
</cp:coreProperties>
</file>