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3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июля 2015 года № 613-VIII «О внесении изменения в статью 247 Уголовно-процессуального кодекса Украины»</w:t>
      </w:r>
    </w:p>
    <w:p w:rsidR="00000000" w:rsidRDefault="005B23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232F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08, </w:t>
      </w:r>
      <w:r>
        <w:rPr>
          <w:rStyle w:val="hps"/>
        </w:rPr>
        <w:t>06.08.2015 г. №</w:t>
      </w:r>
      <w:r>
        <w:rPr>
          <w:rStyle w:val="shorttext"/>
        </w:rPr>
        <w:t xml:space="preserve"> </w:t>
      </w:r>
      <w:r>
        <w:rPr>
          <w:rStyle w:val="hps"/>
        </w:rPr>
        <w:t>141-142</w:t>
      </w:r>
    </w:p>
    <w:p w:rsidR="00000000" w:rsidRDefault="005B232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32F" w:rsidRDefault="005B232F" w:rsidP="005B232F">
      <w:r>
        <w:separator/>
      </w:r>
    </w:p>
  </w:endnote>
  <w:endnote w:type="continuationSeparator" w:id="0">
    <w:p w:rsidR="005B232F" w:rsidRDefault="005B232F" w:rsidP="005B2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32F" w:rsidRDefault="005B232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32F" w:rsidRDefault="005B232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32F" w:rsidRDefault="005B232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32F" w:rsidRDefault="005B232F" w:rsidP="005B232F">
      <w:r>
        <w:separator/>
      </w:r>
    </w:p>
  </w:footnote>
  <w:footnote w:type="continuationSeparator" w:id="0">
    <w:p w:rsidR="005B232F" w:rsidRDefault="005B232F" w:rsidP="005B2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32F" w:rsidRDefault="005B232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32F" w:rsidRDefault="005B232F" w:rsidP="005B232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32F" w:rsidRPr="005B232F" w:rsidRDefault="005B232F" w:rsidP="005B232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15.07.2015 № 613-VIII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32F" w:rsidRDefault="005B23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32F"/>
    <w:rsid w:val="005B2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B23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232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23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23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B232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232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232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23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162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15.07.2015 № 613-VIII (©Paragraph 2023)</dc:title>
  <dc:subject/>
  <dc:creator>Сергей М</dc:creator>
  <cp:keywords/>
  <dc:description/>
  <cp:lastModifiedBy>Сергей М</cp:lastModifiedBy>
  <cp:revision>2</cp:revision>
  <dcterms:created xsi:type="dcterms:W3CDTF">2023-12-03T01:51:00Z</dcterms:created>
  <dcterms:modified xsi:type="dcterms:W3CDTF">2023-12-03T01:51:00Z</dcterms:modified>
</cp:coreProperties>
</file>