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54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10 февраля 2017 года № 1-н/ќ «О внесении изменений в нормативное постановление Счетного комитета по контролю за исполнением республиканского бюджета от 31 ма</w:t>
      </w:r>
      <w:r>
        <w:rPr>
          <w:rStyle w:val="s0"/>
          <w:b/>
          <w:bCs/>
        </w:rPr>
        <w:t>рта 2016 года № 5-НЌ «Об утверждении процедурных стандартов внешнего государственного аудита и финансового контроля»</w:t>
      </w:r>
    </w:p>
    <w:p w:rsidR="00000000" w:rsidRDefault="00D654EC">
      <w:pPr>
        <w:ind w:firstLine="400"/>
        <w:jc w:val="both"/>
      </w:pPr>
      <w:r>
        <w:rPr>
          <w:rStyle w:val="s0"/>
        </w:rPr>
        <w:t> </w:t>
      </w:r>
    </w:p>
    <w:p w:rsidR="00000000" w:rsidRDefault="00D654E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14 марта 2017 года под № 14895</w:t>
      </w:r>
    </w:p>
    <w:p w:rsidR="00000000" w:rsidRDefault="00D654EC">
      <w:pPr>
        <w:ind w:firstLine="400"/>
        <w:jc w:val="both"/>
      </w:pPr>
      <w:r>
        <w:rPr>
          <w:rStyle w:val="s0"/>
        </w:rPr>
        <w:t> </w:t>
      </w:r>
    </w:p>
    <w:p w:rsidR="00000000" w:rsidRDefault="00D654EC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10454/rus" w:history="1">
        <w:r>
          <w:rPr>
            <w:rStyle w:val="a3"/>
          </w:rPr>
          <w:t>ИС «Эталонный контрольный банк НПА РК в электронном виде» от 27 марта 2017 г.</w:t>
        </w:r>
      </w:hyperlink>
    </w:p>
    <w:p w:rsidR="00000000" w:rsidRDefault="00D654E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4EC" w:rsidRDefault="00D654EC" w:rsidP="00D654EC">
      <w:r>
        <w:separator/>
      </w:r>
    </w:p>
  </w:endnote>
  <w:endnote w:type="continuationSeparator" w:id="0">
    <w:p w:rsidR="00D654EC" w:rsidRDefault="00D654EC" w:rsidP="00D65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EC" w:rsidRDefault="00D654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EC" w:rsidRDefault="00D654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EC" w:rsidRDefault="00D654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4EC" w:rsidRDefault="00D654EC" w:rsidP="00D654EC">
      <w:r>
        <w:separator/>
      </w:r>
    </w:p>
  </w:footnote>
  <w:footnote w:type="continuationSeparator" w:id="0">
    <w:p w:rsidR="00D654EC" w:rsidRDefault="00D654EC" w:rsidP="00D654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EC" w:rsidRDefault="00D654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EC" w:rsidRDefault="00D654EC" w:rsidP="00D654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54EC" w:rsidRPr="00D654EC" w:rsidRDefault="00D654EC" w:rsidP="00D654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10 февраля 2017 года № 1-н/қ «О внесении изменений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EC" w:rsidRDefault="00D654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54EC"/>
    <w:rsid w:val="00D65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54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54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54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54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54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54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54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54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582</Characters>
  <Application>Microsoft Office Word</Application>
  <DocSecurity>0</DocSecurity>
  <Lines>4</Lines>
  <Paragraphs>1</Paragraphs>
  <ScaleCrop>false</ScaleCrop>
  <Company/>
  <LinksUpToDate>false</LinksUpToDate>
  <CharactersWithSpaces>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2025-07-04T11:24:00Z</dcterms:created>
  <dcterms:modified xsi:type="dcterms:W3CDTF">2025-07-04T11:24:00Z</dcterms:modified>
</cp:coreProperties>
</file>