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458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Жоғары Сот Кеңесі туралы» Қазақстан Республикасының 2015 жылғы 4 желтоқсандағы № 436-V Заңы (2025.01.01. берілген өзгерістер мен толықтырулармен)</w:t>
      </w:r>
    </w:p>
    <w:p w:rsidR="00000000" w:rsidRDefault="00C74583">
      <w:pPr>
        <w:pStyle w:val="pj"/>
      </w:pPr>
      <w:r>
        <w:rPr>
          <w:rStyle w:val="s0"/>
          <w:b/>
          <w:bCs/>
        </w:rPr>
        <w:t> </w:t>
      </w:r>
    </w:p>
    <w:p w:rsidR="00000000" w:rsidRDefault="00C74583">
      <w:pPr>
        <w:pStyle w:val="pj"/>
      </w:pPr>
      <w:r>
        <w:rPr>
          <w:rStyle w:val="s0"/>
        </w:rPr>
        <w:t>Жариялануы: «Егемен Қазақстан» 2015 жылғы 8 желтоқсан № 235 (28713)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rPr>
          <w:rStyle w:val="s0"/>
        </w:rPr>
        <w:t xml:space="preserve">2016.06.04. № 484-V ҚР </w:t>
      </w:r>
      <w:hyperlink r:id="rId7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 xml:space="preserve">лданысқа енгізілді) </w:t>
      </w:r>
    </w:p>
    <w:p w:rsidR="00000000" w:rsidRDefault="00C74583">
      <w:pPr>
        <w:pStyle w:val="pj"/>
      </w:pPr>
      <w:r>
        <w:rPr>
          <w:rStyle w:val="s0"/>
        </w:rPr>
        <w:t xml:space="preserve">2017.13.03. № 53-VI ҚР </w:t>
      </w:r>
      <w:hyperlink r:id="rId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</w:t>
      </w:r>
      <w:r>
        <w:rPr>
          <w:rStyle w:val="s0"/>
        </w:rPr>
        <w:t>соң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2017.03.07. № 86-VI ҚР </w:t>
      </w:r>
      <w:hyperlink r:id="rId11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</w:t>
      </w:r>
      <w:r>
        <w:rPr>
          <w:rStyle w:val="s0"/>
        </w:rPr>
        <w:t>өткен</w:t>
      </w:r>
      <w:r>
        <w:rPr>
          <w:rStyle w:val="s0"/>
        </w:rPr>
        <w:t xml:space="preserve"> соң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2017.11.07. № 91-VI ҚР </w:t>
      </w:r>
      <w:hyperlink r:id="rId13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</w:t>
      </w:r>
      <w:r>
        <w:rPr>
          <w:rStyle w:val="s0"/>
        </w:rPr>
        <w:t>н күн өткен соң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2019.21.02. № 227-VІ ҚР </w:t>
      </w:r>
      <w:hyperlink r:id="rId15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</w:t>
      </w:r>
      <w:r>
        <w:rPr>
          <w:rStyle w:val="s0"/>
        </w:rPr>
        <w:t>өткен</w:t>
      </w:r>
      <w:r>
        <w:rPr>
          <w:rStyle w:val="s0"/>
        </w:rPr>
        <w:t xml:space="preserve"> соң қолданысқа енгізілетін ҚР Жоғары Сот Кеңесі жанындағы Сот жюриі қызметінің мәселелері жөніндегі ережелерді қоспағанда, алғашқы 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</w:t>
      </w:r>
      <w:r>
        <w:rPr>
          <w:rStyle w:val="s0"/>
        </w:rPr>
        <w:t>ен соң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2020.03.07. № 357-VI ҚР </w:t>
      </w:r>
      <w:hyperlink r:id="rId1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2021.20.12. № 83-VII ҚР </w:t>
      </w:r>
      <w:hyperlink r:id="rId2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соң, 2022 ж. 1 маусымнан, 2022 ж. 1 шілдеден бастап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2022.05.11. № 157-VII ҚР </w:t>
      </w:r>
      <w:hyperlink r:id="rId22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қарашадан,</w:t>
      </w:r>
      <w:r>
        <w:rPr>
          <w:rStyle w:val="s0"/>
        </w:rPr>
        <w:t xml:space="preserve"> 2023 ж. 1 қаңтардан бастап </w:t>
      </w:r>
      <w:hyperlink r:id="rId23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4583">
      <w:pPr>
        <w:pStyle w:val="pj"/>
      </w:pPr>
      <w:r>
        <w:rPr>
          <w:rStyle w:val="s0"/>
        </w:rPr>
        <w:t xml:space="preserve">2022.30.12. № 177-VІІ ҚР </w:t>
      </w:r>
      <w:hyperlink r:id="rId24" w:anchor="sub_id=5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</w:t>
      </w:r>
      <w:r>
        <w:rPr>
          <w:rStyle w:val="s0"/>
        </w:rPr>
        <w:t xml:space="preserve"> 12 қаңтардан бастап </w:t>
      </w:r>
      <w:hyperlink r:id="rId2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4583">
      <w:pPr>
        <w:pStyle w:val="pj"/>
      </w:pPr>
      <w:r>
        <w:rPr>
          <w:rStyle w:val="s0"/>
        </w:rPr>
        <w:t xml:space="preserve">2023.27.03. № 216-VІІ ҚР </w:t>
      </w:r>
      <w:hyperlink r:id="rId2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8 сәуі</w:t>
      </w:r>
      <w:r>
        <w:rPr>
          <w:rStyle w:val="s0"/>
        </w:rPr>
        <w:t xml:space="preserve">рден, 2023 ж. 1 шілдеден, 2024 ж. 1 қаңтардан, 2024 ж. 15 шілдеден бастап </w:t>
      </w:r>
      <w:hyperlink r:id="rId2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4583">
      <w:pPr>
        <w:pStyle w:val="pj"/>
      </w:pPr>
      <w:r>
        <w:rPr>
          <w:rStyle w:val="s0"/>
        </w:rPr>
        <w:t xml:space="preserve">2024.21.11. № 136-VІІІ ҚР </w:t>
      </w:r>
      <w:hyperlink r:id="rId2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қарашадан, 2024 ж. 3 желтоқсаннан, 2025 ж. 1 қаңтардан бастап </w:t>
      </w:r>
      <w:hyperlink r:id="rId29" w:anchor="sub_id=2001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4583">
      <w:pPr>
        <w:pStyle w:val="pj"/>
      </w:pPr>
      <w:r>
        <w:t> </w:t>
      </w:r>
    </w:p>
    <w:p w:rsidR="00000000" w:rsidRDefault="00C74583">
      <w:pPr>
        <w:pStyle w:val="pj"/>
      </w:pPr>
      <w:r>
        <w:rPr>
          <w:rStyle w:val="s0"/>
        </w:rPr>
        <w:t>Бұрынғы редакциялар: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rPr>
          <w:rStyle w:val="s0"/>
        </w:rPr>
        <w:t>2016 ж. 6 сәуі</w:t>
      </w:r>
      <w:r>
        <w:rPr>
          <w:rStyle w:val="s0"/>
        </w:rPr>
        <w:t xml:space="preserve">рге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rPr>
          <w:rStyle w:val="s0"/>
        </w:rPr>
        <w:t xml:space="preserve">2017 ж. 13 наурызға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rPr>
          <w:rStyle w:val="s0"/>
        </w:rPr>
        <w:t xml:space="preserve">2019 ж. 21 ақпанға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74583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маусымнан бастап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t xml:space="preserve">2023 ж. 01.01.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12 қаңтардан бастап қолданысқа енгізілді)</w:t>
      </w:r>
    </w:p>
    <w:p w:rsidR="00000000" w:rsidRDefault="00C74583">
      <w:pPr>
        <w:pStyle w:val="pj"/>
      </w:pPr>
      <w:r>
        <w:rPr>
          <w:rStyle w:val="s0"/>
        </w:rPr>
        <w:t>2023 ж. 27 науры</w:t>
      </w:r>
      <w:r>
        <w:rPr>
          <w:rStyle w:val="s0"/>
        </w:rPr>
        <w:t xml:space="preserve">зға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rPr>
          <w:rStyle w:val="s0"/>
        </w:rPr>
        <w:t xml:space="preserve">2023 ж. 27 наурызға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(2023 ж. 1 шілдеден бастап қолданысқа енгізілді)</w:t>
      </w:r>
    </w:p>
    <w:p w:rsidR="00000000" w:rsidRDefault="00C74583">
      <w:pPr>
        <w:pStyle w:val="pj"/>
      </w:pPr>
      <w:r>
        <w:t xml:space="preserve">2024 ж. 01.01.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C74583">
      <w:pPr>
        <w:pStyle w:val="pj"/>
      </w:pPr>
      <w:r>
        <w:rPr>
          <w:rStyle w:val="s0"/>
        </w:rPr>
        <w:t xml:space="preserve">2023 ж. 27 наурызға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15 шілдеден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2024 ж. 21 қарашаға дейін қолданылған </w:t>
      </w: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қарашадан бастап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2024 ж. 21 қарашаға 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3 желтоқсаннан бастап қолданысқа енгізілді)</w:t>
      </w:r>
    </w:p>
    <w:p w:rsidR="00000000" w:rsidRDefault="00C74583">
      <w:pPr>
        <w:pStyle w:val="pj"/>
      </w:pPr>
      <w:r>
        <w:rPr>
          <w:rStyle w:val="s0"/>
        </w:rPr>
        <w:t xml:space="preserve">2024 ж. 21 қарашаға дейін қолданылған </w:t>
      </w:r>
      <w:hyperlink r:id="rId48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енгізілді)</w:t>
      </w:r>
    </w:p>
    <w:p w:rsidR="00000000" w:rsidRDefault="00C74583">
      <w:pPr>
        <w:pStyle w:val="pj"/>
      </w:pPr>
      <w:r>
        <w:t> 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rPr>
          <w:rStyle w:val="s0"/>
        </w:rPr>
        <w:t> </w:t>
      </w:r>
    </w:p>
    <w:p w:rsidR="00000000" w:rsidRDefault="00C74583">
      <w:pPr>
        <w:pStyle w:val="pj"/>
      </w:pPr>
      <w:r>
        <w:rPr>
          <w:rStyle w:val="s0"/>
        </w:rP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583" w:rsidRDefault="00C74583" w:rsidP="00C74583">
      <w:r>
        <w:separator/>
      </w:r>
    </w:p>
  </w:endnote>
  <w:endnote w:type="continuationSeparator" w:id="0">
    <w:p w:rsidR="00C74583" w:rsidRDefault="00C74583" w:rsidP="00C74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583" w:rsidRDefault="00C745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583" w:rsidRDefault="00C745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583" w:rsidRDefault="00C745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583" w:rsidRDefault="00C74583" w:rsidP="00C74583">
      <w:r>
        <w:separator/>
      </w:r>
    </w:p>
  </w:footnote>
  <w:footnote w:type="continuationSeparator" w:id="0">
    <w:p w:rsidR="00C74583" w:rsidRDefault="00C74583" w:rsidP="00C745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583" w:rsidRDefault="00C745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583" w:rsidRDefault="00C74583" w:rsidP="00C74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4583" w:rsidRPr="00C74583" w:rsidRDefault="00C74583" w:rsidP="00C74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Жоғары Сот Кеңесі туралы» Қазақстан Республикасының 2015 жылғы 4 желтоқсандағы № 436-V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583" w:rsidRDefault="00C745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4583"/>
    <w:rsid w:val="00C74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4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45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4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45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4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45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4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45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335740" TargetMode="External"/><Relationship Id="rId18" Type="http://schemas.openxmlformats.org/officeDocument/2006/relationships/hyperlink" Target="http://online.zakon.kz/Document/?doc_id=35734066" TargetMode="External"/><Relationship Id="rId26" Type="http://schemas.openxmlformats.org/officeDocument/2006/relationships/hyperlink" Target="http://online.zakon.kz/Document/?doc_id=34217154" TargetMode="External"/><Relationship Id="rId39" Type="http://schemas.openxmlformats.org/officeDocument/2006/relationships/hyperlink" Target="http://online.zakon.kz/Document/?doc_id=39684365" TargetMode="External"/><Relationship Id="rId21" Type="http://schemas.openxmlformats.org/officeDocument/2006/relationships/hyperlink" Target="http://online.zakon.kz/Document/?doc_id=39291961" TargetMode="External"/><Relationship Id="rId34" Type="http://schemas.openxmlformats.org/officeDocument/2006/relationships/hyperlink" Target="http://online.zakon.kz/Document/?doc_id=38031829" TargetMode="External"/><Relationship Id="rId42" Type="http://schemas.openxmlformats.org/officeDocument/2006/relationships/hyperlink" Target="http://online.zakon.kz/Document/?doc_id=35019266" TargetMode="External"/><Relationship Id="rId47" Type="http://schemas.openxmlformats.org/officeDocument/2006/relationships/hyperlink" Target="http://online.zakon.kz/Document/?doc_id=37744359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39420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65684" TargetMode="External"/><Relationship Id="rId29" Type="http://schemas.openxmlformats.org/officeDocument/2006/relationships/hyperlink" Target="http://online.zakon.kz/Document/?doc_id=32275151" TargetMode="External"/><Relationship Id="rId11" Type="http://schemas.openxmlformats.org/officeDocument/2006/relationships/hyperlink" Target="http://online.zakon.kz/Document/?doc_id=37434576" TargetMode="External"/><Relationship Id="rId24" Type="http://schemas.openxmlformats.org/officeDocument/2006/relationships/hyperlink" Target="http://online.zakon.kz/Document/?doc_id=38565276" TargetMode="External"/><Relationship Id="rId32" Type="http://schemas.openxmlformats.org/officeDocument/2006/relationships/hyperlink" Target="http://online.zakon.kz/Document/?doc_id=32380481" TargetMode="External"/><Relationship Id="rId37" Type="http://schemas.openxmlformats.org/officeDocument/2006/relationships/hyperlink" Target="http://online.zakon.kz/Document/?doc_id=38720708" TargetMode="External"/><Relationship Id="rId40" Type="http://schemas.openxmlformats.org/officeDocument/2006/relationships/hyperlink" Target="http://online.zakon.kz/Document/?doc_id=35964644" TargetMode="External"/><Relationship Id="rId45" Type="http://schemas.openxmlformats.org/officeDocument/2006/relationships/hyperlink" Target="http://online.zakon.kz/Document/?doc_id=32382811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6252265" TargetMode="External"/><Relationship Id="rId19" Type="http://schemas.openxmlformats.org/officeDocument/2006/relationships/hyperlink" Target="http://online.zakon.kz/Document/?doc_id=39138999" TargetMode="External"/><Relationship Id="rId31" Type="http://schemas.openxmlformats.org/officeDocument/2006/relationships/hyperlink" Target="http://online.zakon.kz/Document/?doc_id=33094083" TargetMode="External"/><Relationship Id="rId44" Type="http://schemas.openxmlformats.org/officeDocument/2006/relationships/hyperlink" Target="http://online.zakon.kz/Document/?doc_id=32670747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4926" TargetMode="External"/><Relationship Id="rId14" Type="http://schemas.openxmlformats.org/officeDocument/2006/relationships/hyperlink" Target="http://online.zakon.kz/Document/?doc_id=35042248" TargetMode="External"/><Relationship Id="rId22" Type="http://schemas.openxmlformats.org/officeDocument/2006/relationships/hyperlink" Target="http://online.zakon.kz/Document/?doc_id=35551506" TargetMode="External"/><Relationship Id="rId27" Type="http://schemas.openxmlformats.org/officeDocument/2006/relationships/hyperlink" Target="http://online.zakon.kz/Document/?doc_id=34217154" TargetMode="External"/><Relationship Id="rId30" Type="http://schemas.openxmlformats.org/officeDocument/2006/relationships/hyperlink" Target="http://online.zakon.kz/Document/?doc_id=34751017" TargetMode="External"/><Relationship Id="rId35" Type="http://schemas.openxmlformats.org/officeDocument/2006/relationships/hyperlink" Target="http://online.zakon.kz/Document/?doc_id=38866408" TargetMode="External"/><Relationship Id="rId43" Type="http://schemas.openxmlformats.org/officeDocument/2006/relationships/hyperlink" Target="http://online.zakon.kz/Document/?doc_id=39823379" TargetMode="External"/><Relationship Id="rId48" Type="http://schemas.openxmlformats.org/officeDocument/2006/relationships/hyperlink" Target="http://online.zakon.kz/Document/?doc_id=32047930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7332118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379812" TargetMode="External"/><Relationship Id="rId17" Type="http://schemas.openxmlformats.org/officeDocument/2006/relationships/hyperlink" Target="http://online.zakon.kz/Document/?doc_id=34065684" TargetMode="External"/><Relationship Id="rId25" Type="http://schemas.openxmlformats.org/officeDocument/2006/relationships/hyperlink" Target="http://online.zakon.kz/Document/?doc_id=38565276" TargetMode="External"/><Relationship Id="rId33" Type="http://schemas.openxmlformats.org/officeDocument/2006/relationships/hyperlink" Target="http://online.zakon.kz/Document/?doc_id=32336270" TargetMode="External"/><Relationship Id="rId38" Type="http://schemas.openxmlformats.org/officeDocument/2006/relationships/hyperlink" Target="http://online.zakon.kz/Document/?doc_id=39914671" TargetMode="External"/><Relationship Id="rId46" Type="http://schemas.openxmlformats.org/officeDocument/2006/relationships/hyperlink" Target="http://online.zakon.kz/Document/?doc_id=32571219" TargetMode="External"/><Relationship Id="rId20" Type="http://schemas.openxmlformats.org/officeDocument/2006/relationships/hyperlink" Target="http://online.zakon.kz/Document/?doc_id=35256949" TargetMode="External"/><Relationship Id="rId41" Type="http://schemas.openxmlformats.org/officeDocument/2006/relationships/hyperlink" Target="http://online.zakon.kz/Document/?doc_id=39661712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882581" TargetMode="External"/><Relationship Id="rId23" Type="http://schemas.openxmlformats.org/officeDocument/2006/relationships/hyperlink" Target="http://online.zakon.kz/Document/?doc_id=35551506" TargetMode="External"/><Relationship Id="rId28" Type="http://schemas.openxmlformats.org/officeDocument/2006/relationships/hyperlink" Target="http://online.zakon.kz/Document/?doc_id=32275151" TargetMode="External"/><Relationship Id="rId36" Type="http://schemas.openxmlformats.org/officeDocument/2006/relationships/hyperlink" Target="http://online.zakon.kz/Document/?doc_id=34594151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5645</Characters>
  <Application>Microsoft Office Word</Application>
  <DocSecurity>0</DocSecurity>
  <Lines>47</Lines>
  <Paragraphs>12</Paragraphs>
  <ScaleCrop>false</ScaleCrop>
  <Company/>
  <LinksUpToDate>false</LinksUpToDate>
  <CharactersWithSpaces>6070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2025-03-26T10:22:00Z</dcterms:created>
  <dcterms:modified xsi:type="dcterms:W3CDTF">2025-03-26T10:22:00Z</dcterms:modified>
</cp:coreProperties>
</file>