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890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28 июля 2021 года № ҚР ДСМ-66 «О внесении изменений и дополнений в приказ Министра здравоохранения Республики Казахстан от 13 ноября 2020 года № ҚР ДСМ-194/2020 «Об утверждении правил прикрепления физ</w:t>
      </w:r>
      <w:r>
        <w:rPr>
          <w:rStyle w:val="s0"/>
          <w:b/>
          <w:bCs/>
        </w:rPr>
        <w:t>ических лиц к организациям здравоохранения, оказывающим первичную медико-санитарную помощь»</w:t>
      </w:r>
    </w:p>
    <w:p w:rsidR="00000000" w:rsidRDefault="00076890">
      <w:pPr>
        <w:pStyle w:val="pj"/>
      </w:pPr>
      <w:r>
        <w:rPr>
          <w:rStyle w:val="s0"/>
          <w:b/>
          <w:bCs/>
        </w:rPr>
        <w:t> </w:t>
      </w:r>
    </w:p>
    <w:p w:rsidR="00000000" w:rsidRDefault="0007689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2021 года под № 23753</w:t>
      </w:r>
    </w:p>
    <w:p w:rsidR="00000000" w:rsidRDefault="00076890">
      <w:pPr>
        <w:pStyle w:val="pj"/>
      </w:pPr>
      <w:r>
        <w:rPr>
          <w:rStyle w:val="s0"/>
        </w:rPr>
        <w:t> </w:t>
      </w:r>
    </w:p>
    <w:p w:rsidR="00000000" w:rsidRDefault="00076890">
      <w:pPr>
        <w:pStyle w:val="pj"/>
      </w:pPr>
      <w:r>
        <w:rPr>
          <w:rStyle w:val="s0"/>
        </w:rPr>
        <w:t xml:space="preserve">Опубликован: </w:t>
      </w:r>
      <w:hyperlink r:id="rId7" w:anchor="!/doc/157380/rus" w:history="1">
        <w:r>
          <w:rPr>
            <w:rStyle w:val="a3"/>
          </w:rPr>
          <w:t>ИС «Эталонный контрольный банк НПА РК в электронном виде» 4 августа 2021 г.</w:t>
        </w:r>
      </w:hyperlink>
    </w:p>
    <w:p w:rsidR="00000000" w:rsidRDefault="00076890">
      <w:pPr>
        <w:pStyle w:val="pj"/>
      </w:pPr>
      <w:r>
        <w:rPr>
          <w:rStyle w:val="s0"/>
        </w:rPr>
        <w:t> </w:t>
      </w:r>
    </w:p>
    <w:p w:rsidR="00000000" w:rsidRDefault="0007689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890" w:rsidRDefault="00076890" w:rsidP="00076890">
      <w:r>
        <w:separator/>
      </w:r>
    </w:p>
  </w:endnote>
  <w:endnote w:type="continuationSeparator" w:id="0">
    <w:p w:rsidR="00076890" w:rsidRDefault="00076890" w:rsidP="00076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890" w:rsidRDefault="000768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890" w:rsidRDefault="000768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890" w:rsidRDefault="000768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890" w:rsidRDefault="00076890" w:rsidP="00076890">
      <w:r>
        <w:separator/>
      </w:r>
    </w:p>
  </w:footnote>
  <w:footnote w:type="continuationSeparator" w:id="0">
    <w:p w:rsidR="00076890" w:rsidRDefault="00076890" w:rsidP="00076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890" w:rsidRDefault="000768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890" w:rsidRDefault="00076890" w:rsidP="00076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6890" w:rsidRPr="00076890" w:rsidRDefault="00076890" w:rsidP="00076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28 июля 2021 года № ҚР ДСМ-66 «О внесении изменений и дополнений в приказ Министра здравоохранения Республики Казахстан от 13 ноября 2020 года № ҚР ДСМ-194/2020 «Об утверждении правил прикрепления физических лиц к организациям здравоохранения, оказывающим первичную медико-санитарную помощь»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890" w:rsidRDefault="000768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890"/>
    <w:rsid w:val="0007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76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8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8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76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8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8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546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28 июля 2021 года № ҚР ДСМ-66 «О внесении изменений и дополнений в приказ Министра здравоохранения Республики Казахстан от 13 ноября 2020 года № ҚР ДСМ-194/2020 «Об утверждении правил прикрепления физических лиц к организациям здравоохранения, оказывающим первичную медико-санитарную помощь»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2024-03-13T11:52:00Z</dcterms:created>
  <dcterms:modified xsi:type="dcterms:W3CDTF">2024-03-13T11:52:00Z</dcterms:modified>
</cp:coreProperties>
</file>