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A71E66">
      <w:pPr>
        <w:pStyle w:val="pj"/>
      </w:pPr>
      <w:bookmarkStart w:id="0" w:name="_GoBack"/>
      <w:bookmarkEnd w:id="0"/>
      <w:r>
        <w:rPr>
          <w:rStyle w:val="s0"/>
          <w:b/>
          <w:bCs/>
        </w:rPr>
        <w:t>«Аэротүсірілім жұмыстарын жүргізуді тіркеу, есепке алу жңне оларға рұқсат беру» мемлекеттік қызметін көрсету қағидаларын бекіту жңне геодезия жңне картография саласындағы кейбір бұйрықтардың жңне кейбір бұйрықтардың құрылымдық элементтерінің күші жойылды д</w:t>
      </w:r>
      <w:r>
        <w:rPr>
          <w:rStyle w:val="s0"/>
          <w:b/>
          <w:bCs/>
        </w:rPr>
        <w:t>еп тану туралы» Қазақстан Республикасының Цифрлық даму, инновациялар жңне аэроғарыш өнеркңсібі министрінің 2020 жылғы 9 сңуірдегі № 131/НҚ бұйрығына өзгерістер мен толықтыру енгізу туралы» Қазақстан Республикасының Цифрлық даму, инновациялар жңне аэроғарыш</w:t>
      </w:r>
      <w:r>
        <w:rPr>
          <w:rStyle w:val="s0"/>
          <w:b/>
          <w:bCs/>
        </w:rPr>
        <w:t xml:space="preserve"> өнеркңсібі министрінің 2022 жылғы 28 ақпандағы № 67/НҚ бұйрығы (күші жойылды)</w:t>
      </w:r>
    </w:p>
    <w:p w:rsidR="00000000" w:rsidRDefault="00A71E66">
      <w:pPr>
        <w:pStyle w:val="pj"/>
      </w:pPr>
      <w:r>
        <w:rPr>
          <w:rStyle w:val="s0"/>
          <w:b/>
          <w:bCs/>
        </w:rPr>
        <w:t> </w:t>
      </w:r>
    </w:p>
    <w:p w:rsidR="00000000" w:rsidRDefault="00A71E66">
      <w:pPr>
        <w:pStyle w:val="pj"/>
      </w:pPr>
      <w:r>
        <w:rPr>
          <w:rStyle w:val="s0"/>
        </w:rPr>
        <w:t>Қазақстан</w:t>
      </w:r>
      <w:r>
        <w:rPr>
          <w:rStyle w:val="s0"/>
        </w:rPr>
        <w:t xml:space="preserve"> Республикасының Нормативтік құқықтық актілерді мемлекеттік тіркеу тізілімінде 2022 жылғы 4 наурызда № 27027 тіркелді</w:t>
      </w:r>
    </w:p>
    <w:p w:rsidR="00000000" w:rsidRDefault="00A71E66">
      <w:pPr>
        <w:pStyle w:val="pj"/>
      </w:pPr>
      <w:r>
        <w:rPr>
          <w:rStyle w:val="s0"/>
        </w:rPr>
        <w:t> </w:t>
      </w:r>
    </w:p>
    <w:p w:rsidR="00000000" w:rsidRDefault="00A71E66">
      <w:pPr>
        <w:pStyle w:val="pj"/>
      </w:pPr>
      <w:r>
        <w:rPr>
          <w:rStyle w:val="s0"/>
        </w:rPr>
        <w:t xml:space="preserve">Жариялануы: </w:t>
      </w:r>
      <w:hyperlink r:id="rId7" w:anchor="!/doc/164997/kaz" w:history="1">
        <w:r>
          <w:rPr>
            <w:rStyle w:val="a4"/>
          </w:rPr>
          <w:t>«ҚР НҚА электрондық түрдегі эталондық бақылау банкі» АЖ 2022 ж. 9 наурызда</w:t>
        </w:r>
      </w:hyperlink>
    </w:p>
    <w:p w:rsidR="00000000" w:rsidRDefault="00A71E66">
      <w:pPr>
        <w:pStyle w:val="pj"/>
      </w:pPr>
      <w:r>
        <w:rPr>
          <w:rStyle w:val="s0"/>
        </w:rPr>
        <w:t> </w:t>
      </w:r>
    </w:p>
    <w:p w:rsidR="00000000" w:rsidRDefault="00A71E66">
      <w:pPr>
        <w:pStyle w:val="pj"/>
      </w:pPr>
      <w:r>
        <w:rPr>
          <w:rStyle w:val="s0"/>
        </w:rPr>
        <w:t>ҚР</w:t>
      </w:r>
      <w:r>
        <w:rPr>
          <w:rStyle w:val="s0"/>
        </w:rPr>
        <w:t xml:space="preserve"> Цифрлық даму, инновациялар және аэроғарыш өнеркәсібі министрінің 2023 жылғы 14 наурыздағы № 89/НҚ </w:t>
      </w:r>
      <w:hyperlink r:id="rId8" w:history="1">
        <w:r>
          <w:rPr>
            <w:rStyle w:val="a4"/>
          </w:rPr>
          <w:t>бұйрығымен</w:t>
        </w:r>
      </w:hyperlink>
      <w:r>
        <w:rPr>
          <w:rStyle w:val="s0"/>
        </w:rPr>
        <w:t xml:space="preserve"> күші жойылды</w:t>
      </w:r>
    </w:p>
    <w:p w:rsidR="00000000" w:rsidRDefault="00A71E66">
      <w:pPr>
        <w:pStyle w:val="pj"/>
      </w:pPr>
      <w:r>
        <w:rPr>
          <w:rStyle w:val="s0"/>
        </w:rPr>
        <w:t> </w:t>
      </w:r>
    </w:p>
    <w:sectPr w:rsidR="00000000">
      <w:headerReference w:type="even" r:id="rId9"/>
      <w:headerReference w:type="default" r:id="rId10"/>
      <w:footerReference w:type="even" r:id="rId11"/>
      <w:footerReference w:type="default" r:id="rId12"/>
      <w:headerReference w:type="first" r:id="rId13"/>
      <w:footerReference w:type="first" r:id="rId1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71E66" w:rsidRDefault="00A71E66" w:rsidP="00A71E66">
      <w:r>
        <w:separator/>
      </w:r>
    </w:p>
  </w:endnote>
  <w:endnote w:type="continuationSeparator" w:id="0">
    <w:p w:rsidR="00A71E66" w:rsidRDefault="00A71E66" w:rsidP="00A71E6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71E66" w:rsidRDefault="00A71E66">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71E66" w:rsidRDefault="00A71E66">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71E66" w:rsidRDefault="00A71E66">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71E66" w:rsidRDefault="00A71E66" w:rsidP="00A71E66">
      <w:r>
        <w:separator/>
      </w:r>
    </w:p>
  </w:footnote>
  <w:footnote w:type="continuationSeparator" w:id="0">
    <w:p w:rsidR="00A71E66" w:rsidRDefault="00A71E66" w:rsidP="00A71E6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71E66" w:rsidRDefault="00A71E66">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71E66" w:rsidRDefault="00A71E66" w:rsidP="00A71E66">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A71E66" w:rsidRPr="00A71E66" w:rsidRDefault="00A71E66" w:rsidP="00A71E66">
    <w:pPr>
      <w:pStyle w:val="a6"/>
      <w:spacing w:after="100"/>
      <w:jc w:val="right"/>
      <w:rPr>
        <w:rFonts w:ascii="Arial" w:hAnsi="Arial" w:cs="Arial"/>
        <w:color w:val="808080"/>
        <w:sz w:val="20"/>
      </w:rPr>
    </w:pPr>
    <w:r>
      <w:rPr>
        <w:rFonts w:ascii="Arial" w:hAnsi="Arial" w:cs="Arial"/>
        <w:color w:val="808080"/>
        <w:sz w:val="20"/>
      </w:rPr>
      <w:t>Документ: «Аэротүсірілім жұмыстарын жүргізуді тіркеу, есепке алу және оларға рұқсат беру» мемлекеттік қызметін көрсету қағидаларын бекіту және геодезия және картография саласындағы кейбір бұйрықтардың және кейбір бұйрықтардың құрылымдық элементтерінің күші жойылды деп тану туралы» Қазақстан Республикасының Цифрлық даму, инновациялар және аэроғарыш өнеркәсібі министрінің 2020 жылғы 9 сәуірдегі № 131/НҚ бұйрығына өзгерістер мен толықтыру енгізу туралы» Қазақстан Республикасының Цифрлық даму, инновациялар және аэроғарыш өнеркәсібі министрінің 2022 жылғы 28 ақпандағы № 67/НҚ бұйрығы (күші жойылды)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71E66" w:rsidRDefault="00A71E66">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A71E66"/>
    <w:rsid w:val="00A71E6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A71E66"/>
    <w:pPr>
      <w:tabs>
        <w:tab w:val="center" w:pos="4677"/>
        <w:tab w:val="right" w:pos="9355"/>
      </w:tabs>
    </w:pPr>
  </w:style>
  <w:style w:type="character" w:customStyle="1" w:styleId="a7">
    <w:name w:val="Верхний колонтитул Знак"/>
    <w:basedOn w:val="a0"/>
    <w:link w:val="a6"/>
    <w:uiPriority w:val="99"/>
    <w:rsid w:val="00A71E66"/>
    <w:rPr>
      <w:rFonts w:eastAsiaTheme="minorEastAsia"/>
      <w:sz w:val="24"/>
      <w:szCs w:val="24"/>
    </w:rPr>
  </w:style>
  <w:style w:type="paragraph" w:styleId="a8">
    <w:name w:val="footer"/>
    <w:basedOn w:val="a"/>
    <w:link w:val="a9"/>
    <w:uiPriority w:val="99"/>
    <w:unhideWhenUsed/>
    <w:rsid w:val="00A71E66"/>
    <w:pPr>
      <w:tabs>
        <w:tab w:val="center" w:pos="4677"/>
        <w:tab w:val="right" w:pos="9355"/>
      </w:tabs>
    </w:pPr>
  </w:style>
  <w:style w:type="character" w:customStyle="1" w:styleId="a9">
    <w:name w:val="Нижний колонтитул Знак"/>
    <w:basedOn w:val="a0"/>
    <w:link w:val="a8"/>
    <w:uiPriority w:val="99"/>
    <w:rsid w:val="00A71E66"/>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A71E66"/>
    <w:pPr>
      <w:tabs>
        <w:tab w:val="center" w:pos="4677"/>
        <w:tab w:val="right" w:pos="9355"/>
      </w:tabs>
    </w:pPr>
  </w:style>
  <w:style w:type="character" w:customStyle="1" w:styleId="a7">
    <w:name w:val="Верхний колонтитул Знак"/>
    <w:basedOn w:val="a0"/>
    <w:link w:val="a6"/>
    <w:uiPriority w:val="99"/>
    <w:rsid w:val="00A71E66"/>
    <w:rPr>
      <w:rFonts w:eastAsiaTheme="minorEastAsia"/>
      <w:sz w:val="24"/>
      <w:szCs w:val="24"/>
    </w:rPr>
  </w:style>
  <w:style w:type="paragraph" w:styleId="a8">
    <w:name w:val="footer"/>
    <w:basedOn w:val="a"/>
    <w:link w:val="a9"/>
    <w:uiPriority w:val="99"/>
    <w:unhideWhenUsed/>
    <w:rsid w:val="00A71E66"/>
    <w:pPr>
      <w:tabs>
        <w:tab w:val="center" w:pos="4677"/>
        <w:tab w:val="right" w:pos="9355"/>
      </w:tabs>
    </w:pPr>
  </w:style>
  <w:style w:type="character" w:customStyle="1" w:styleId="a9">
    <w:name w:val="Нижний колонтитул Знак"/>
    <w:basedOn w:val="a0"/>
    <w:link w:val="a8"/>
    <w:uiPriority w:val="99"/>
    <w:rsid w:val="00A71E66"/>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6769045" TargetMode="External"/><Relationship Id="rId13" Type="http://schemas.openxmlformats.org/officeDocument/2006/relationships/header" Target="header3.xml"/><Relationship Id="rId3" Type="http://schemas.openxmlformats.org/officeDocument/2006/relationships/settings" Target="settings.xml"/><Relationship Id="rId7" Type="http://schemas.openxmlformats.org/officeDocument/2006/relationships/hyperlink" Target="http://zan.gov.kz/client/" TargetMode="External"/><Relationship Id="rId12" Type="http://schemas.openxmlformats.org/officeDocument/2006/relationships/footer" Target="footer2.xml"/><Relationship Id="rId2" Type="http://schemas.microsoft.com/office/2007/relationships/stylesWithEffects" Target="stylesWithEffects.xml"/><Relationship Id="rId16" Type="http://schemas.openxmlformats.org/officeDocument/2006/relationships/theme" Target="theme/theme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116</Words>
  <Characters>951</Characters>
  <Application>Microsoft Office Word</Application>
  <DocSecurity>0</DocSecurity>
  <Lines>7</Lines>
  <Paragraphs>2</Paragraphs>
  <ScaleCrop>false</ScaleCrop>
  <Company>SPecialiST RePack</Company>
  <LinksUpToDate>false</LinksUpToDate>
  <CharactersWithSpaces>1065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«Аэротүсірілім жұмыстарын жүргізуді тіркеу, есепке алу және оларға рұқсат беру» мемлекеттік қызметін көрсету қағидаларын бекіту және геодезия және картография саласындағы кейбір бұйрықтардың және кейбір бұйрықтардың құрылымдық элементтерінің күші жойылды деп тану туралы» Қазақстан Республикасының Цифрлық даму, инновациялар және аэроғарыш өнеркәсібі министрінің 2020 жылғы 9 сәуірдегі № 131/НҚ бұйрығына өзгерістер мен толықтыру енгізу туралы» Қазақстан Республикасының Цифрлық даму, инновациялар және аэроғарыш өнеркәсібі министрінің 2022 жылғы 28 ақпандағы № 67/НҚ бұйрығы (күші жойылды) (©Paragraph 2024)</dc:title>
  <dc:subject/>
  <dc:creator>Сергей Мельников</dc:creator>
  <cp:keywords/>
  <dc:description/>
  <cp:lastModifiedBy>Сергей Мельников</cp:lastModifiedBy>
  <cp:revision>2</cp:revision>
  <dcterms:created xsi:type="dcterms:W3CDTF">2024-05-02T13:22:00Z</dcterms:created>
  <dcterms:modified xsi:type="dcterms:W3CDTF">2024-05-02T13:22:00Z</dcterms:modified>
</cp:coreProperties>
</file>