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81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26 апреля 2023 года № 294 «Об утверждении Правил выдачи разрешений на оказание экстерриториальных посреднических услуг или технической помощи и квалификационных требований,</w:t>
      </w:r>
      <w:r>
        <w:rPr>
          <w:rStyle w:val="s0"/>
          <w:b/>
          <w:bCs/>
        </w:rPr>
        <w:t xml:space="preserve"> порядка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помощь»</w:t>
      </w:r>
    </w:p>
    <w:p w:rsidR="00000000" w:rsidRDefault="00212816">
      <w:pPr>
        <w:pStyle w:val="pj"/>
      </w:pPr>
      <w:r>
        <w:rPr>
          <w:rStyle w:val="s0"/>
        </w:rPr>
        <w:t> </w:t>
      </w:r>
    </w:p>
    <w:p w:rsidR="00000000" w:rsidRDefault="0021281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мая 2023 года под № 32413</w:t>
      </w:r>
    </w:p>
    <w:p w:rsidR="00000000" w:rsidRDefault="00212816">
      <w:pPr>
        <w:pStyle w:val="pj"/>
      </w:pPr>
      <w:r>
        <w:rPr>
          <w:rStyle w:val="s0"/>
        </w:rPr>
        <w:t> </w:t>
      </w:r>
    </w:p>
    <w:p w:rsidR="00000000" w:rsidRDefault="00212816">
      <w:pPr>
        <w:pStyle w:val="pj"/>
      </w:pPr>
      <w:r>
        <w:rPr>
          <w:rStyle w:val="s0"/>
        </w:rPr>
        <w:t xml:space="preserve">Опубликован: </w:t>
      </w:r>
      <w:hyperlink r:id="rId7" w:anchor="!/doc/180650/rus" w:tgtFrame="_blank" w:history="1">
        <w:r>
          <w:rPr>
            <w:rStyle w:val="a4"/>
          </w:rPr>
          <w:t xml:space="preserve">ИС «Эталонный контрольный банк НПА </w:t>
        </w:r>
        <w:r>
          <w:rPr>
            <w:rStyle w:val="a4"/>
          </w:rPr>
          <w:t>РК в электронном виде» 4 мая 2023 г.</w:t>
        </w:r>
      </w:hyperlink>
    </w:p>
    <w:p w:rsidR="00000000" w:rsidRDefault="0021281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816" w:rsidRDefault="00212816" w:rsidP="00212816">
      <w:r>
        <w:separator/>
      </w:r>
    </w:p>
  </w:endnote>
  <w:endnote w:type="continuationSeparator" w:id="0">
    <w:p w:rsidR="00212816" w:rsidRDefault="00212816" w:rsidP="002128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16" w:rsidRDefault="002128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16" w:rsidRDefault="002128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16" w:rsidRDefault="002128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816" w:rsidRDefault="00212816" w:rsidP="00212816">
      <w:r>
        <w:separator/>
      </w:r>
    </w:p>
  </w:footnote>
  <w:footnote w:type="continuationSeparator" w:id="0">
    <w:p w:rsidR="00212816" w:rsidRDefault="00212816" w:rsidP="002128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16" w:rsidRDefault="002128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16" w:rsidRDefault="00212816" w:rsidP="002128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816" w:rsidRPr="00212816" w:rsidRDefault="00212816" w:rsidP="002128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26 апреля 2023 года № 294 «Об утверждении Правил выдачи разрешений на оказание экстерриториальных посреднических услуг или технической помощи и квалификационных требований, порядка уведомления и ведения уполномоченным органом списка физических и юридических лиц Республики Казахстан, оказывающих экстерриториальные посреднические услуги или техническую помощь»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816" w:rsidRDefault="002128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816"/>
    <w:rsid w:val="00212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8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8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8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8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8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8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8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8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659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2025-08-19T14:55:00Z</dcterms:created>
  <dcterms:modified xsi:type="dcterms:W3CDTF">2025-08-19T14:55:00Z</dcterms:modified>
</cp:coreProperties>
</file>