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045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по инвестициям и развитию Республики Казахстан от 27 марта 2015 года № 357 «Об утверждении Правил выдачи и ведения судовых документов для судов, осуществляющих судоходство по внутренним водным путям» (с изменениями и дополнениями по со</w:t>
      </w:r>
      <w:r>
        <w:rPr>
          <w:rStyle w:val="s0"/>
          <w:b/>
          <w:bCs/>
        </w:rPr>
        <w:t>стоянию на 28.06.2025 г.)</w:t>
      </w:r>
    </w:p>
    <w:p w:rsidR="00000000" w:rsidRDefault="00A20452">
      <w:pPr>
        <w:pStyle w:val="pj"/>
      </w:pPr>
      <w:r>
        <w:rPr>
          <w:rStyle w:val="s0"/>
          <w:b/>
          <w:bCs/>
        </w:rPr>
        <w:t> </w:t>
      </w:r>
    </w:p>
    <w:p w:rsidR="00000000" w:rsidRDefault="00A2045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мая 2015 года под № 11093</w:t>
      </w:r>
    </w:p>
    <w:p w:rsidR="00000000" w:rsidRDefault="00A20452">
      <w:pPr>
        <w:pStyle w:val="pj"/>
      </w:pPr>
      <w:r>
        <w:rPr>
          <w:rStyle w:val="s0"/>
        </w:rPr>
        <w:t> </w:t>
      </w:r>
    </w:p>
    <w:p w:rsidR="00000000" w:rsidRDefault="00A20452">
      <w:pPr>
        <w:pStyle w:val="pj"/>
      </w:pPr>
      <w:r>
        <w:rPr>
          <w:rStyle w:val="s0"/>
        </w:rP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нормативных правовых актов РК «Әділет» 18 июня 2015 г.</w:t>
        </w:r>
      </w:hyperlink>
    </w:p>
    <w:p w:rsidR="00000000" w:rsidRDefault="00A20452">
      <w:pPr>
        <w:pStyle w:val="pj"/>
      </w:pPr>
      <w:r>
        <w:rPr>
          <w:rStyle w:val="s0"/>
        </w:rPr>
        <w:t> </w:t>
      </w:r>
    </w:p>
    <w:p w:rsidR="00000000" w:rsidRDefault="00A20452">
      <w:pPr>
        <w:pStyle w:val="pj"/>
      </w:pPr>
      <w:r>
        <w:rPr>
          <w:rStyle w:val="s0"/>
        </w:rPr>
        <w:t>Внесены изменения:</w:t>
      </w:r>
    </w:p>
    <w:p w:rsidR="00000000" w:rsidRDefault="00A20452">
      <w:pPr>
        <w:pStyle w:val="pj"/>
      </w:pPr>
      <w:r>
        <w:rPr>
          <w:rStyle w:val="s0"/>
        </w:rPr>
        <w:t> </w:t>
      </w:r>
    </w:p>
    <w:p w:rsidR="00000000" w:rsidRDefault="00A20452">
      <w:pPr>
        <w:pStyle w:val="pj"/>
      </w:pPr>
      <w:hyperlink r:id="rId8" w:anchor="sub_id=6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12.07.17 г. № 46</w:t>
      </w:r>
      <w:r>
        <w:rPr>
          <w:rStyle w:val="s0"/>
        </w:rPr>
        <w:t xml:space="preserve">5 (введен в действие по истечении двадцати одного календарного дня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20452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01.11. 18 г. № 760 (введен в действие по истечении двадцати одного календарного дня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20452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22.04.20 г. № 217 (введен в действие по истечении двадцати одного календарного дня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20452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12.03.21 г. № 110 (введен в действие по истечении двадцати одного кален</w:t>
      </w:r>
      <w:r>
        <w:rPr>
          <w:rStyle w:val="s0"/>
        </w:rPr>
        <w:t xml:space="preserve">дарного дня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20452">
      <w:pPr>
        <w:pStyle w:val="pj"/>
      </w:pPr>
      <w:hyperlink r:id="rId16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</w:t>
      </w:r>
      <w:r>
        <w:rPr>
          <w:rStyle w:val="s0"/>
        </w:rPr>
        <w:t xml:space="preserve"> развития РК от 31.03.22 г. № 170 (введен в действие по истечении шестидесяти календарных дней после дня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20452">
      <w:pPr>
        <w:pStyle w:val="pj"/>
      </w:pPr>
      <w:hyperlink r:id="rId18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06.01.23 г. № 5 (</w:t>
      </w:r>
      <w:hyperlink r:id="rId19" w:anchor="sub_id=5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14 марта 2023 г.);</w:t>
      </w:r>
    </w:p>
    <w:p w:rsidR="00000000" w:rsidRDefault="00A20452">
      <w:pPr>
        <w:pStyle w:val="pj"/>
      </w:pPr>
      <w:hyperlink r:id="rId20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транспорта РК от 16.08.24 г. № 282 (</w:t>
      </w:r>
      <w:hyperlink r:id="rId21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23 октября 2024 г.);</w:t>
      </w:r>
    </w:p>
    <w:p w:rsidR="00000000" w:rsidRDefault="00A20452">
      <w:pPr>
        <w:pStyle w:val="pj"/>
      </w:pPr>
      <w:hyperlink r:id="rId22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транспорта РК от 21.04.25 г. № 128 (</w:t>
      </w:r>
      <w:hyperlink r:id="rId23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28 июня 2025 г.)</w:t>
      </w:r>
      <w:r>
        <w:rPr>
          <w:rStyle w:val="s0"/>
        </w:rPr>
        <w:t>.</w:t>
      </w:r>
    </w:p>
    <w:p w:rsidR="00000000" w:rsidRDefault="00A20452">
      <w:pPr>
        <w:pStyle w:val="pj"/>
      </w:pPr>
      <w:r>
        <w:rPr>
          <w:rStyle w:val="s0"/>
        </w:rPr>
        <w:t> </w:t>
      </w:r>
    </w:p>
    <w:p w:rsidR="00000000" w:rsidRDefault="00A20452">
      <w:pPr>
        <w:pStyle w:val="pj"/>
      </w:pPr>
      <w:r>
        <w:rPr>
          <w:rStyle w:val="s0"/>
        </w:rPr>
        <w:t>Предыдущие редакции:</w:t>
      </w:r>
    </w:p>
    <w:p w:rsidR="00000000" w:rsidRDefault="00A20452">
      <w:pPr>
        <w:pStyle w:val="pj"/>
      </w:pPr>
      <w:r>
        <w:rPr>
          <w:rStyle w:val="s0"/>
        </w:rPr>
        <w:t> </w:t>
      </w:r>
    </w:p>
    <w:p w:rsidR="00000000" w:rsidRDefault="00A20452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12.07.17 г.</w:t>
      </w:r>
    </w:p>
    <w:p w:rsidR="00000000" w:rsidRDefault="00A20452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</w:t>
      </w:r>
      <w:r>
        <w:rPr>
          <w:rStyle w:val="s0"/>
        </w:rPr>
        <w:t>менений от 01.11.18 г.</w:t>
      </w:r>
    </w:p>
    <w:p w:rsidR="00000000" w:rsidRDefault="00A20452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22.04.20 г.</w:t>
      </w:r>
    </w:p>
    <w:p w:rsidR="00000000" w:rsidRDefault="00A20452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</w:t>
      </w:r>
      <w:r>
        <w:rPr>
          <w:rStyle w:val="s0"/>
        </w:rPr>
        <w:t>ний от 12.03.21 г.</w:t>
      </w:r>
    </w:p>
    <w:p w:rsidR="00000000" w:rsidRDefault="00A20452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31.03.22 г.</w:t>
      </w:r>
    </w:p>
    <w:p w:rsidR="00000000" w:rsidRDefault="00A20452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</w:t>
      </w:r>
      <w:r>
        <w:rPr>
          <w:rStyle w:val="s0"/>
        </w:rPr>
        <w:t>от 06.01.23 г.</w:t>
      </w:r>
    </w:p>
    <w:p w:rsidR="00000000" w:rsidRDefault="00A20452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16.08.24 г.</w:t>
      </w:r>
    </w:p>
    <w:p w:rsidR="00000000" w:rsidRDefault="00A20452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t>, действовавшая до внесения изменений от 2</w:t>
      </w:r>
      <w:r>
        <w:t>1</w:t>
      </w:r>
      <w:r>
        <w:rPr>
          <w:rStyle w:val="s0"/>
        </w:rPr>
        <w:t xml:space="preserve">.04.25 </w:t>
      </w:r>
      <w:r>
        <w:t>г.</w:t>
      </w:r>
    </w:p>
    <w:p w:rsidR="00000000" w:rsidRDefault="00A20452">
      <w:pPr>
        <w:pStyle w:val="p"/>
      </w:pPr>
      <w:r>
        <w:t> </w:t>
      </w:r>
    </w:p>
    <w:p w:rsidR="00000000" w:rsidRDefault="00A20452">
      <w:pPr>
        <w:pStyle w:val="pj"/>
      </w:pPr>
      <w:r>
        <w:t> </w:t>
      </w:r>
    </w:p>
    <w:p w:rsidR="00000000" w:rsidRDefault="00A20452">
      <w:pPr>
        <w:pStyle w:val="pj"/>
      </w:pPr>
      <w:r>
        <w:t> </w:t>
      </w:r>
    </w:p>
    <w:sectPr w:rsidR="00000000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0452" w:rsidRDefault="00A20452" w:rsidP="00A20452">
      <w:r>
        <w:separator/>
      </w:r>
    </w:p>
  </w:endnote>
  <w:endnote w:type="continuationSeparator" w:id="0">
    <w:p w:rsidR="00A20452" w:rsidRDefault="00A20452" w:rsidP="00A204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452" w:rsidRDefault="00A2045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452" w:rsidRDefault="00A2045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452" w:rsidRDefault="00A2045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0452" w:rsidRDefault="00A20452" w:rsidP="00A20452">
      <w:r>
        <w:separator/>
      </w:r>
    </w:p>
  </w:footnote>
  <w:footnote w:type="continuationSeparator" w:id="0">
    <w:p w:rsidR="00A20452" w:rsidRDefault="00A20452" w:rsidP="00A204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452" w:rsidRDefault="00A2045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452" w:rsidRDefault="00A20452" w:rsidP="00A2045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0452" w:rsidRPr="00A20452" w:rsidRDefault="00A20452" w:rsidP="00A2045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по инвестициям и развитию Республики Казахстан от 27 марта 2015 года № 357 «Об утверждении Правил выдачи и ведения судовых документов для судов, осуществляющих судоходство по внутренним водным путям» (с изменениями и дополнениями по состоянию на 28.06.2025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452" w:rsidRDefault="00A2045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0452"/>
    <w:rsid w:val="00A204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2045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045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045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045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2045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045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045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045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6232441" TargetMode="External"/><Relationship Id="rId18" Type="http://schemas.openxmlformats.org/officeDocument/2006/relationships/hyperlink" Target="http://online.zakon.kz/Document/?doc_id=38155099" TargetMode="External"/><Relationship Id="rId26" Type="http://schemas.openxmlformats.org/officeDocument/2006/relationships/hyperlink" Target="http://online.zakon.kz/Document/?doc_id=36514402" TargetMode="External"/><Relationship Id="rId39" Type="http://schemas.openxmlformats.org/officeDocument/2006/relationships/theme" Target="theme/theme1.xml"/><Relationship Id="rId21" Type="http://schemas.openxmlformats.org/officeDocument/2006/relationships/hyperlink" Target="http://online.zakon.kz/Document/?doc_id=35913724" TargetMode="External"/><Relationship Id="rId34" Type="http://schemas.openxmlformats.org/officeDocument/2006/relationships/footer" Target="footer1.xml"/><Relationship Id="rId7" Type="http://schemas.openxmlformats.org/officeDocument/2006/relationships/hyperlink" Target="http://adilet.zan.kz/rus/origins/V1500011093" TargetMode="External"/><Relationship Id="rId12" Type="http://schemas.openxmlformats.org/officeDocument/2006/relationships/hyperlink" Target="http://online.zakon.kz/Document/?doc_id=35167855" TargetMode="External"/><Relationship Id="rId17" Type="http://schemas.openxmlformats.org/officeDocument/2006/relationships/hyperlink" Target="http://online.zakon.kz/Document/?doc_id=32995676" TargetMode="External"/><Relationship Id="rId25" Type="http://schemas.openxmlformats.org/officeDocument/2006/relationships/hyperlink" Target="http://online.zakon.kz/Document/?doc_id=39338478" TargetMode="Externa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853194" TargetMode="External"/><Relationship Id="rId20" Type="http://schemas.openxmlformats.org/officeDocument/2006/relationships/hyperlink" Target="http://online.zakon.kz/Document/?doc_id=35913724" TargetMode="External"/><Relationship Id="rId29" Type="http://schemas.openxmlformats.org/officeDocument/2006/relationships/hyperlink" Target="http://online.zakon.kz/Document/?doc_id=3700192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254214" TargetMode="External"/><Relationship Id="rId24" Type="http://schemas.openxmlformats.org/officeDocument/2006/relationships/hyperlink" Target="http://online.zakon.kz/Document/?doc_id=38817743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015274" TargetMode="External"/><Relationship Id="rId23" Type="http://schemas.openxmlformats.org/officeDocument/2006/relationships/hyperlink" Target="http://online.zakon.kz/Document/?doc_id=38325087" TargetMode="External"/><Relationship Id="rId28" Type="http://schemas.openxmlformats.org/officeDocument/2006/relationships/hyperlink" Target="http://online.zakon.kz/Document/?doc_id=34392408" TargetMode="External"/><Relationship Id="rId36" Type="http://schemas.openxmlformats.org/officeDocument/2006/relationships/header" Target="header3.xml"/><Relationship Id="rId10" Type="http://schemas.openxmlformats.org/officeDocument/2006/relationships/hyperlink" Target="http://online.zakon.kz/Document/?doc_id=34565604" TargetMode="External"/><Relationship Id="rId19" Type="http://schemas.openxmlformats.org/officeDocument/2006/relationships/hyperlink" Target="http://online.zakon.kz/Document/?doc_id=38155099" TargetMode="External"/><Relationship Id="rId31" Type="http://schemas.openxmlformats.org/officeDocument/2006/relationships/hyperlink" Target="http://online.zakon.kz/Document/?doc_id=3554820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242597" TargetMode="External"/><Relationship Id="rId14" Type="http://schemas.openxmlformats.org/officeDocument/2006/relationships/hyperlink" Target="http://online.zakon.kz/Document/?doc_id=35198680" TargetMode="External"/><Relationship Id="rId22" Type="http://schemas.openxmlformats.org/officeDocument/2006/relationships/hyperlink" Target="http://online.zakon.kz/Document/?doc_id=38325087" TargetMode="External"/><Relationship Id="rId27" Type="http://schemas.openxmlformats.org/officeDocument/2006/relationships/hyperlink" Target="http://online.zakon.kz/Document/?doc_id=35632411" TargetMode="External"/><Relationship Id="rId30" Type="http://schemas.openxmlformats.org/officeDocument/2006/relationships/hyperlink" Target="http://online.zakon.kz/Document/?doc_id=33912443" TargetMode="External"/><Relationship Id="rId35" Type="http://schemas.openxmlformats.org/officeDocument/2006/relationships/footer" Target="footer2.xml"/><Relationship Id="rId8" Type="http://schemas.openxmlformats.org/officeDocument/2006/relationships/hyperlink" Target="http://online.zakon.kz/Document/?doc_id=33553762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328</Words>
  <Characters>3756</Characters>
  <Application>Microsoft Office Word</Application>
  <DocSecurity>0</DocSecurity>
  <Lines>31</Lines>
  <Paragraphs>8</Paragraphs>
  <ScaleCrop>false</ScaleCrop>
  <Company/>
  <LinksUpToDate>false</LinksUpToDate>
  <CharactersWithSpaces>4076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2025-06-30T04:13:00Z</dcterms:created>
  <dcterms:modified xsi:type="dcterms:W3CDTF">2025-06-30T04:13:00Z</dcterms:modified>
</cp:coreProperties>
</file>