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4F8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19 ноября 2015 года № 705 «Об утверждении Правил формирования и ведения государственного банка проектов строительства, а также предоставления технико-экономических обоснований, типовых проектов</w:t>
      </w:r>
      <w:r>
        <w:rPr>
          <w:rStyle w:val="s0"/>
          <w:b/>
          <w:bCs/>
        </w:rPr>
        <w:t xml:space="preserve"> и проектной (проектно-сметной) документации» (с изменениями и дополнениями по состоянию на 03.12.2022 г.)</w:t>
      </w:r>
    </w:p>
    <w:p w:rsidR="00000000" w:rsidRDefault="00084F84">
      <w:pPr>
        <w:pStyle w:val="pj"/>
      </w:pPr>
      <w:r>
        <w:rPr>
          <w:rStyle w:val="s0"/>
          <w:b/>
          <w:bCs/>
        </w:rPr>
        <w:t> </w:t>
      </w:r>
    </w:p>
    <w:p w:rsidR="00000000" w:rsidRDefault="00084F8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декабря 2015 года под № 12422</w:t>
      </w:r>
    </w:p>
    <w:p w:rsidR="00000000" w:rsidRDefault="00084F84">
      <w:pPr>
        <w:pStyle w:val="pj"/>
      </w:pPr>
      <w:r>
        <w:rPr>
          <w:rStyle w:val="s0"/>
        </w:rPr>
        <w:t> </w:t>
      </w:r>
    </w:p>
    <w:p w:rsidR="00000000" w:rsidRDefault="00084F84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29 декабря 2015 г.</w:t>
        </w:r>
      </w:hyperlink>
      <w:r>
        <w:rPr>
          <w:rStyle w:val="s0"/>
        </w:rPr>
        <w:t>; «Казахстанская правда» от 16 июля 2016 г. № 135 (28270)</w:t>
      </w:r>
    </w:p>
    <w:p w:rsidR="00000000" w:rsidRDefault="00084F84">
      <w:pPr>
        <w:pStyle w:val="pj"/>
      </w:pPr>
      <w:r>
        <w:rPr>
          <w:rStyle w:val="s0"/>
        </w:rPr>
        <w:t> </w:t>
      </w:r>
    </w:p>
    <w:p w:rsidR="00000000" w:rsidRDefault="00084F84">
      <w:pPr>
        <w:pStyle w:val="pj"/>
      </w:pPr>
      <w:r>
        <w:rPr>
          <w:rStyle w:val="s0"/>
        </w:rPr>
        <w:t>Внесены изменения:</w:t>
      </w:r>
    </w:p>
    <w:p w:rsidR="00000000" w:rsidRDefault="00084F84">
      <w:pPr>
        <w:pStyle w:val="pj"/>
      </w:pPr>
      <w:r>
        <w:rPr>
          <w:rStyle w:val="s0"/>
        </w:rPr>
        <w:t> </w:t>
      </w:r>
    </w:p>
    <w:p w:rsidR="00000000" w:rsidRDefault="00084F84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25.12.20 г. № 678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84F84">
      <w:pPr>
        <w:pStyle w:val="pj"/>
      </w:pPr>
      <w:hyperlink r:id="rId1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11.11.22 г. № 625 (</w:t>
      </w:r>
      <w:hyperlink r:id="rId1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 декабря 2022 г.).</w:t>
      </w:r>
    </w:p>
    <w:p w:rsidR="00000000" w:rsidRDefault="00084F84">
      <w:pPr>
        <w:pStyle w:val="pj"/>
      </w:pPr>
      <w:r>
        <w:rPr>
          <w:rStyle w:val="s0"/>
        </w:rPr>
        <w:t> </w:t>
      </w:r>
    </w:p>
    <w:p w:rsidR="00000000" w:rsidRDefault="00084F84">
      <w:pPr>
        <w:pStyle w:val="pj"/>
      </w:pPr>
      <w:r>
        <w:rPr>
          <w:rStyle w:val="s0"/>
        </w:rPr>
        <w:t>Предыдущие редакции:</w:t>
      </w:r>
    </w:p>
    <w:p w:rsidR="00000000" w:rsidRDefault="00084F84">
      <w:pPr>
        <w:pStyle w:val="pj"/>
      </w:pPr>
      <w:r>
        <w:rPr>
          <w:rStyle w:val="s0"/>
        </w:rPr>
        <w:t> </w:t>
      </w:r>
    </w:p>
    <w:p w:rsidR="00000000" w:rsidRDefault="00084F84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25.12.20 г.</w:t>
      </w:r>
    </w:p>
    <w:p w:rsidR="00000000" w:rsidRDefault="00084F84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11.11.22 г.</w:t>
      </w:r>
    </w:p>
    <w:p w:rsidR="00000000" w:rsidRDefault="00084F84">
      <w:pPr>
        <w:pStyle w:val="pj"/>
      </w:pPr>
      <w:r>
        <w:rPr>
          <w:rStyle w:val="s0"/>
        </w:rPr>
        <w:t> </w:t>
      </w:r>
    </w:p>
    <w:p w:rsidR="00000000" w:rsidRDefault="00084F84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4F84" w:rsidRDefault="00084F84" w:rsidP="00084F84">
      <w:r>
        <w:separator/>
      </w:r>
    </w:p>
  </w:endnote>
  <w:endnote w:type="continuationSeparator" w:id="0">
    <w:p w:rsidR="00084F84" w:rsidRDefault="00084F84" w:rsidP="00084F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F84" w:rsidRDefault="00084F8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F84" w:rsidRDefault="00084F8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F84" w:rsidRDefault="00084F8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4F84" w:rsidRDefault="00084F84" w:rsidP="00084F84">
      <w:r>
        <w:separator/>
      </w:r>
    </w:p>
  </w:footnote>
  <w:footnote w:type="continuationSeparator" w:id="0">
    <w:p w:rsidR="00084F84" w:rsidRDefault="00084F84" w:rsidP="00084F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F84" w:rsidRDefault="00084F8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F84" w:rsidRDefault="00084F84" w:rsidP="00084F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4F84" w:rsidRPr="00084F84" w:rsidRDefault="00084F84" w:rsidP="00084F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19 ноября 2015 года № 705 «Об утверждении Правил формирования и ведения государственного банка проектов строительства, а также предоставления технико-экономических обоснований, типовых проектов и проектной (проектно-сметной) документации» (с изменениями и дополнениями по состоянию на 03.12.2022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F84" w:rsidRDefault="00084F8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4F84"/>
    <w:rsid w:val="00084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4F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4F8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4F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4F8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4F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4F8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4F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4F8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43630" TargetMode="External"/><Relationship Id="rId13" Type="http://schemas.openxmlformats.org/officeDocument/2006/relationships/hyperlink" Target="http://online.zakon.kz/Document/?doc_id=3328911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adilet.zan.kz/rus/origins/V1500012422" TargetMode="External"/><Relationship Id="rId12" Type="http://schemas.openxmlformats.org/officeDocument/2006/relationships/hyperlink" Target="http://online.zakon.kz/Document/?doc_id=3287998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61413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961413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2971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1480</Characters>
  <Application>Microsoft Office Word</Application>
  <DocSecurity>0</DocSecurity>
  <Lines>12</Lines>
  <Paragraphs>3</Paragraphs>
  <ScaleCrop>false</ScaleCrop>
  <Company/>
  <LinksUpToDate>false</LinksUpToDate>
  <CharactersWithSpaces>1625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19 ноября 2015 года № 705 «Об утверждении Правил формирования и ведения государственного банка проектов строительства, а также предоставления технико-экономических обоснований, типовых проектов и проектной (проектно-сметной) документации» (с изменениями и дополнениями по состоянию на 03.12.2022 г.) (©Paragraph 2023)</dc:title>
  <dc:subject/>
  <dc:creator>Сергей М</dc:creator>
  <cp:keywords/>
  <dc:description/>
  <cp:lastModifiedBy>Сергей М</cp:lastModifiedBy>
  <cp:revision>2</cp:revision>
  <dcterms:created xsi:type="dcterms:W3CDTF">2023-11-29T07:33:00Z</dcterms:created>
  <dcterms:modified xsi:type="dcterms:W3CDTF">2023-11-29T07:33:00Z</dcterms:modified>
</cp:coreProperties>
</file>