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6D90">
      <w:pPr>
        <w:pStyle w:val="pj"/>
      </w:pPr>
      <w:bookmarkStart w:id="0" w:name="_GoBack"/>
      <w:bookmarkEnd w:id="0"/>
      <w:r>
        <w:rPr>
          <w:rStyle w:val="s0"/>
          <w:b/>
          <w:bCs/>
        </w:rPr>
        <w:t>«Коллекторлық қызмет туралы» Қазақстан Республикасының 2017 жылғы 6 мамырдағы № 62-VI Заңы (2024.21.12. берілген өзгерістер мен толықтырулармен)</w:t>
      </w:r>
    </w:p>
    <w:p w:rsidR="00000000" w:rsidRDefault="00346D90">
      <w:pPr>
        <w:pStyle w:val="pj"/>
      </w:pPr>
      <w:r>
        <w:rPr>
          <w:rStyle w:val="s0"/>
          <w:b/>
          <w:bCs/>
        </w:rPr>
        <w:t> </w:t>
      </w:r>
    </w:p>
    <w:p w:rsidR="00000000" w:rsidRDefault="00346D90">
      <w:pPr>
        <w:pStyle w:val="pj"/>
      </w:pPr>
      <w:r>
        <w:t>Жариялануы: «Егемен Қазақстан» 2017 жылғы 11 мамыр № 88 (29069);</w:t>
      </w:r>
      <w:r>
        <w:rPr>
          <w:rStyle w:val="s0"/>
        </w:rPr>
        <w:t xml:space="preserve"> </w:t>
      </w:r>
      <w:hyperlink r:id="rId7" w:anchor="!/doc/111946/kaz" w:history="1">
        <w:r>
          <w:rPr>
            <w:rStyle w:val="a4"/>
          </w:rPr>
          <w:t>«ҚР НҚА электрондық түрдегі эталондық бақылау банкі» АЖ 2017 ж. 16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2017 ж., мамыр, № 9 (2730), 20-құжат</w:t>
      </w:r>
    </w:p>
    <w:p w:rsidR="00000000" w:rsidRDefault="00346D90">
      <w:pPr>
        <w:pStyle w:val="pj"/>
      </w:pPr>
      <w:r>
        <w:t> </w:t>
      </w:r>
    </w:p>
    <w:p w:rsidR="00000000" w:rsidRDefault="00346D90">
      <w:pPr>
        <w:pStyle w:val="pj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346D90">
      <w:pPr>
        <w:pStyle w:val="pj"/>
      </w:pPr>
      <w:r>
        <w:rPr>
          <w:rStyle w:val="s0"/>
        </w:rPr>
        <w:t> </w:t>
      </w:r>
    </w:p>
    <w:p w:rsidR="00000000" w:rsidRDefault="00346D90">
      <w:pPr>
        <w:pStyle w:val="pj"/>
      </w:pPr>
      <w:r>
        <w:rPr>
          <w:rStyle w:val="s0"/>
        </w:rPr>
        <w:t xml:space="preserve">2017.25.12. № 122-VI ҚР </w:t>
      </w:r>
      <w:hyperlink r:id="rId8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2018.02.07. № 168-VІ ҚР </w:t>
      </w:r>
      <w:hyperlink r:id="rId9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10" w:history="1">
        <w:r>
          <w:rPr>
            <w:rStyle w:val="a4"/>
          </w:rPr>
          <w:t>жарияланған</w:t>
        </w:r>
      </w:hyperlink>
      <w:r>
        <w:t xml:space="preserve"> күнінен бастап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346D90">
      <w:pPr>
        <w:pStyle w:val="pj"/>
      </w:pPr>
      <w:r>
        <w:rPr>
          <w:rStyle w:val="s0"/>
        </w:rPr>
        <w:t xml:space="preserve">2019.21.01. № 217-VІ ҚР </w:t>
      </w:r>
      <w:hyperlink r:id="rId11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</w:t>
      </w:r>
      <w:r>
        <w:rPr>
          <w:rStyle w:val="s0"/>
        </w:rPr>
        <w:t>9 ж. 24 сәуірден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>2019.02.04. № 241-VІ ҚР</w:t>
      </w:r>
      <w:r>
        <w:rPr>
          <w:rStyle w:val="s2"/>
        </w:rPr>
        <w:t xml:space="preserve"> </w:t>
      </w:r>
      <w:hyperlink r:id="rId12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2019.25.11. № 272-VІ ҚР </w:t>
      </w:r>
      <w:hyperlink r:id="rId13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2019.03.07. № 262-VІ ҚР </w:t>
      </w:r>
      <w:hyperlink r:id="rId15" w:anchor="sub_id=6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2021.02.01. № 399-VI ҚР </w:t>
      </w:r>
      <w:hyperlink r:id="rId16" w:anchor="sub_id=7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16 желтоқ</w:t>
      </w:r>
      <w:r>
        <w:rPr>
          <w:rStyle w:val="s0"/>
        </w:rPr>
        <w:t>саннан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2021.24.05. № 43-VІІ ҚР </w:t>
      </w:r>
      <w:hyperlink r:id="rId17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соң, 2021 ж. 1 тамыздан, 2022 ж. 1 қаңтардан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2020.29.06. № 351-VI ҚР </w:t>
      </w:r>
      <w:hyperlink r:id="rId19" w:anchor="sub_id=7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</w:t>
      </w:r>
      <w:r>
        <w:rPr>
          <w:rStyle w:val="s0"/>
        </w:rPr>
        <w:t>лданысқа енгізілді</w:t>
      </w:r>
      <w:r>
        <w:t>)</w:t>
      </w:r>
    </w:p>
    <w:p w:rsidR="00000000" w:rsidRDefault="00346D90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0" w:anchor="sub_id=5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</w:t>
      </w:r>
      <w:r>
        <w:t>н соң қолданысқа енгізілді)</w:t>
      </w:r>
    </w:p>
    <w:p w:rsidR="00000000" w:rsidRDefault="00346D90">
      <w:pPr>
        <w:pStyle w:val="pj"/>
      </w:pPr>
      <w:r>
        <w:t xml:space="preserve">2022.04.07. № 133-VII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</w:t>
      </w:r>
      <w:r>
        <w:rPr>
          <w:rStyle w:val="s0"/>
        </w:rPr>
        <w:t>с күн өткен соң қолданысқа енгізілді</w:t>
      </w:r>
      <w:r>
        <w:t>)</w:t>
      </w:r>
    </w:p>
    <w:p w:rsidR="00000000" w:rsidRDefault="00346D90">
      <w:pPr>
        <w:pStyle w:val="pj"/>
      </w:pPr>
      <w:r>
        <w:rPr>
          <w:rStyle w:val="s0"/>
        </w:rPr>
        <w:t xml:space="preserve">2022.30.12. № 179-VІІ ҚР </w:t>
      </w:r>
      <w:hyperlink r:id="rId24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3 наурыздан бастап </w:t>
      </w:r>
      <w:hyperlink r:id="rId2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6D90">
      <w:pPr>
        <w:pStyle w:val="pj"/>
      </w:pPr>
      <w:r>
        <w:rPr>
          <w:rStyle w:val="s0"/>
        </w:rPr>
        <w:t xml:space="preserve">2024.19.06. № 97-VIII ҚР </w:t>
      </w:r>
      <w:hyperlink r:id="rId26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шілдеден, 2024 ж. 20 тамыздан, 2024 ж. 1 қазаннан, 2024 ж. 21 желтоқсаннан бастап </w:t>
      </w:r>
      <w:hyperlink r:id="rId27" w:anchor="sub_id=201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6D90">
      <w:pPr>
        <w:pStyle w:val="pj"/>
      </w:pPr>
      <w:r>
        <w:t> </w:t>
      </w:r>
    </w:p>
    <w:p w:rsidR="00000000" w:rsidRDefault="00346D90">
      <w:pPr>
        <w:pStyle w:val="pj"/>
      </w:pPr>
      <w:r>
        <w:rPr>
          <w:rStyle w:val="s0"/>
        </w:rPr>
        <w:t>Бұрынғы редакциялар:</w:t>
      </w:r>
    </w:p>
    <w:p w:rsidR="00000000" w:rsidRDefault="00346D90">
      <w:pPr>
        <w:pStyle w:val="pj"/>
      </w:pPr>
      <w:r>
        <w:rPr>
          <w:rStyle w:val="s0"/>
        </w:rPr>
        <w:t> </w:t>
      </w:r>
    </w:p>
    <w:p w:rsidR="00000000" w:rsidRDefault="00346D90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346D90">
      <w:pPr>
        <w:pStyle w:val="pj"/>
      </w:pPr>
      <w:r>
        <w:rPr>
          <w:rStyle w:val="s0"/>
        </w:rPr>
        <w:t>2018 ж. 2 шілдеге дейін қолда</w:t>
      </w:r>
      <w:r>
        <w:rPr>
          <w:rStyle w:val="s0"/>
        </w:rPr>
        <w:t xml:space="preserve">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346D90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346D90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46D90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346D90">
      <w:pPr>
        <w:pStyle w:val="pj"/>
      </w:pPr>
      <w:r>
        <w:rPr>
          <w:rStyle w:val="s0"/>
        </w:rPr>
        <w:t xml:space="preserve">2020 ж. 01.01.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346D90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46D90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35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346D90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тамыздан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2022 ж. 01.01.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346D90">
      <w:pPr>
        <w:pStyle w:val="pj"/>
      </w:pPr>
      <w:r>
        <w:rPr>
          <w:rStyle w:val="s0"/>
        </w:rPr>
        <w:t>2022 ж. 14 шілдеге дейін қ</w:t>
      </w:r>
      <w:r>
        <w:rPr>
          <w:rStyle w:val="s0"/>
        </w:rPr>
        <w:t xml:space="preserve">олданылған </w:t>
      </w: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46D90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4 қыркүйектен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2022 ж. </w:t>
      </w:r>
      <w:r>
        <w:rPr>
          <w:rStyle w:val="s0"/>
        </w:rPr>
        <w:t xml:space="preserve">30 желтоқсанға дейін қолданылған </w:t>
      </w: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46D90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46D90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20 тамыздан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 қазаннан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21 желтоқсаннан бастап қолданысқа енгізілді)</w:t>
      </w:r>
    </w:p>
    <w:p w:rsidR="00000000" w:rsidRDefault="00346D90">
      <w:pPr>
        <w:pStyle w:val="pj"/>
      </w:pPr>
      <w:r>
        <w:rPr>
          <w:rStyle w:val="s0"/>
        </w:rPr>
        <w:t> </w:t>
      </w:r>
    </w:p>
    <w:p w:rsidR="00000000" w:rsidRDefault="00346D90">
      <w:pPr>
        <w:pStyle w:val="pj"/>
      </w:pPr>
      <w:r>
        <w:rPr>
          <w:rStyle w:val="s0"/>
        </w:rPr>
        <w:t> </w:t>
      </w:r>
    </w:p>
    <w:p w:rsidR="00000000" w:rsidRDefault="00346D90">
      <w:pPr>
        <w:pStyle w:val="pj"/>
      </w:pPr>
      <w:r>
        <w:rPr>
          <w:rStyle w:val="s0"/>
        </w:rPr>
        <w:t> </w:t>
      </w:r>
    </w:p>
    <w:p w:rsidR="00000000" w:rsidRDefault="00346D90">
      <w:pPr>
        <w:pStyle w:val="pj"/>
      </w:pPr>
      <w:r>
        <w:rPr>
          <w:rStyle w:val="s0"/>
        </w:rPr>
        <w:t> </w:t>
      </w:r>
    </w:p>
    <w:p w:rsidR="00000000" w:rsidRDefault="00346D90">
      <w:pPr>
        <w:pStyle w:val="pj"/>
      </w:pPr>
      <w:r>
        <w:rPr>
          <w:rStyle w:val="s0"/>
        </w:rPr>
        <w:t> </w:t>
      </w:r>
    </w:p>
    <w:p w:rsidR="00000000" w:rsidRDefault="00346D90">
      <w:pPr>
        <w:pStyle w:val="pj"/>
      </w:pPr>
      <w:r>
        <w:rPr>
          <w:rStyle w:val="s0"/>
        </w:rPr>
        <w:t> </w:t>
      </w:r>
    </w:p>
    <w:p w:rsidR="00000000" w:rsidRDefault="00346D90">
      <w:pPr>
        <w:pStyle w:val="pj"/>
      </w:pPr>
      <w:r>
        <w:rPr>
          <w:rStyle w:val="s0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D90" w:rsidRDefault="00346D90" w:rsidP="00346D90">
      <w:r>
        <w:separator/>
      </w:r>
    </w:p>
  </w:endnote>
  <w:endnote w:type="continuationSeparator" w:id="0">
    <w:p w:rsidR="00346D90" w:rsidRDefault="00346D90" w:rsidP="00346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D90" w:rsidRDefault="00346D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D90" w:rsidRDefault="00346D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D90" w:rsidRDefault="00346D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D90" w:rsidRDefault="00346D90" w:rsidP="00346D90">
      <w:r>
        <w:separator/>
      </w:r>
    </w:p>
  </w:footnote>
  <w:footnote w:type="continuationSeparator" w:id="0">
    <w:p w:rsidR="00346D90" w:rsidRDefault="00346D90" w:rsidP="00346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D90" w:rsidRDefault="00346D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D90" w:rsidRDefault="00346D90" w:rsidP="00346D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6D90" w:rsidRPr="00346D90" w:rsidRDefault="00346D90" w:rsidP="00346D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«Коллекторлық қызмет туралы» Қазақстан Республикасының 2017 жылғы 6 мамырдағы № 62-VI Заңы (2024.21.12.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D90" w:rsidRDefault="00346D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6D90"/>
    <w:rsid w:val="00346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6D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6D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6D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6D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6D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6D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6D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6D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741328" TargetMode="External"/><Relationship Id="rId18" Type="http://schemas.openxmlformats.org/officeDocument/2006/relationships/hyperlink" Target="http://online.zakon.kz/Document/?doc_id=33229775" TargetMode="External"/><Relationship Id="rId26" Type="http://schemas.openxmlformats.org/officeDocument/2006/relationships/hyperlink" Target="http://online.zakon.kz/Document/?doc_id=39981096" TargetMode="External"/><Relationship Id="rId39" Type="http://schemas.openxmlformats.org/officeDocument/2006/relationships/hyperlink" Target="http://online.zakon.kz/Document/?doc_id=37186954" TargetMode="External"/><Relationship Id="rId21" Type="http://schemas.openxmlformats.org/officeDocument/2006/relationships/hyperlink" Target="http://online.zakon.kz/Document/?doc_id=31753814" TargetMode="External"/><Relationship Id="rId34" Type="http://schemas.openxmlformats.org/officeDocument/2006/relationships/hyperlink" Target="http://online.zakon.kz/Document/?doc_id=35891341" TargetMode="External"/><Relationship Id="rId42" Type="http://schemas.openxmlformats.org/officeDocument/2006/relationships/hyperlink" Target="http://online.zakon.kz/Document/?doc_id=36844471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zan.gov.kz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24983" TargetMode="External"/><Relationship Id="rId29" Type="http://schemas.openxmlformats.org/officeDocument/2006/relationships/hyperlink" Target="http://online.zakon.kz/Document/?doc_id=36951677" TargetMode="External"/><Relationship Id="rId11" Type="http://schemas.openxmlformats.org/officeDocument/2006/relationships/hyperlink" Target="http://online.zakon.kz/Document/?doc_id=37639300" TargetMode="External"/><Relationship Id="rId24" Type="http://schemas.openxmlformats.org/officeDocument/2006/relationships/hyperlink" Target="http://online.zakon.kz/Document/?doc_id=33364591" TargetMode="External"/><Relationship Id="rId32" Type="http://schemas.openxmlformats.org/officeDocument/2006/relationships/hyperlink" Target="http://online.zakon.kz/Document/?doc_id=38249960" TargetMode="External"/><Relationship Id="rId37" Type="http://schemas.openxmlformats.org/officeDocument/2006/relationships/hyperlink" Target="http://online.zakon.kz/Document/?doc_id=37593644" TargetMode="External"/><Relationship Id="rId40" Type="http://schemas.openxmlformats.org/officeDocument/2006/relationships/hyperlink" Target="http://online.zakon.kz/Document/?doc_id=34416272" TargetMode="External"/><Relationship Id="rId45" Type="http://schemas.openxmlformats.org/officeDocument/2006/relationships/hyperlink" Target="http://online.zakon.kz/Document/?doc_id=37013882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7868832" TargetMode="External"/><Relationship Id="rId19" Type="http://schemas.openxmlformats.org/officeDocument/2006/relationships/hyperlink" Target="http://online.zakon.kz/Document/?doc_id=36037643" TargetMode="External"/><Relationship Id="rId31" Type="http://schemas.openxmlformats.org/officeDocument/2006/relationships/hyperlink" Target="http://online.zakon.kz/Document/?doc_id=33120651" TargetMode="External"/><Relationship Id="rId44" Type="http://schemas.openxmlformats.org/officeDocument/2006/relationships/hyperlink" Target="http://online.zakon.kz/Document/?doc_id=31802890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11033" TargetMode="External"/><Relationship Id="rId14" Type="http://schemas.openxmlformats.org/officeDocument/2006/relationships/hyperlink" Target="http://online.zakon.kz/Document/?doc_id=34230537" TargetMode="External"/><Relationship Id="rId22" Type="http://schemas.openxmlformats.org/officeDocument/2006/relationships/hyperlink" Target="http://online.zakon.kz/Document/?doc_id=33297344" TargetMode="External"/><Relationship Id="rId27" Type="http://schemas.openxmlformats.org/officeDocument/2006/relationships/hyperlink" Target="http://online.zakon.kz/Document/?doc_id=39981096" TargetMode="External"/><Relationship Id="rId30" Type="http://schemas.openxmlformats.org/officeDocument/2006/relationships/hyperlink" Target="http://online.zakon.kz/Document/?doc_id=33364012" TargetMode="External"/><Relationship Id="rId35" Type="http://schemas.openxmlformats.org/officeDocument/2006/relationships/hyperlink" Target="http://online.zakon.kz/Document/?doc_id=34695432" TargetMode="External"/><Relationship Id="rId43" Type="http://schemas.openxmlformats.org/officeDocument/2006/relationships/hyperlink" Target="http://online.zakon.kz/Document/?doc_id=32625200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8418433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730155" TargetMode="External"/><Relationship Id="rId17" Type="http://schemas.openxmlformats.org/officeDocument/2006/relationships/hyperlink" Target="http://online.zakon.kz/Document/?doc_id=33077358" TargetMode="External"/><Relationship Id="rId25" Type="http://schemas.openxmlformats.org/officeDocument/2006/relationships/hyperlink" Target="http://online.zakon.kz/Document/?doc_id=33364591" TargetMode="External"/><Relationship Id="rId33" Type="http://schemas.openxmlformats.org/officeDocument/2006/relationships/hyperlink" Target="http://online.zakon.kz/Document/?doc_id=36978063" TargetMode="External"/><Relationship Id="rId38" Type="http://schemas.openxmlformats.org/officeDocument/2006/relationships/hyperlink" Target="http://online.zakon.kz/Document/?doc_id=36469336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6324694" TargetMode="External"/><Relationship Id="rId41" Type="http://schemas.openxmlformats.org/officeDocument/2006/relationships/hyperlink" Target="http://online.zakon.kz/Document/?doc_id=381148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467280" TargetMode="External"/><Relationship Id="rId23" Type="http://schemas.openxmlformats.org/officeDocument/2006/relationships/hyperlink" Target="http://online.zakon.kz/Document/?doc_id=37255083" TargetMode="External"/><Relationship Id="rId28" Type="http://schemas.openxmlformats.org/officeDocument/2006/relationships/hyperlink" Target="http://online.zakon.kz/Document/?doc_id=34345957" TargetMode="External"/><Relationship Id="rId36" Type="http://schemas.openxmlformats.org/officeDocument/2006/relationships/hyperlink" Target="http://online.zakon.kz/Document/?doc_id=33513058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</Words>
  <Characters>5281</Characters>
  <Application>Microsoft Office Word</Application>
  <DocSecurity>0</DocSecurity>
  <Lines>44</Lines>
  <Paragraphs>11</Paragraphs>
  <ScaleCrop>false</ScaleCrop>
  <Company/>
  <LinksUpToDate>false</LinksUpToDate>
  <CharactersWithSpaces>5686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2025-05-07T00:47:00Z</dcterms:created>
  <dcterms:modified xsi:type="dcterms:W3CDTF">2025-05-07T00:47:00Z</dcterms:modified>
</cp:coreProperties>
</file>