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423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«Көшіп келушілердің Қазақстан Республикасына келуінің және онда болуының, сондай-ақ олардың Қазақстан Республикасынан кетуінің қағидаларын және Көші-қон бақылауын жүзеге асыру, сондай-ақ Қазақстан Республикасының Мемлекеттік шекарасынан заңсыз өтетін, Қаза</w:t>
      </w:r>
      <w:r>
        <w:rPr>
          <w:rStyle w:val="s0"/>
          <w:b/>
          <w:bCs/>
        </w:rPr>
        <w:t>қстан</w:t>
      </w:r>
      <w:r>
        <w:rPr>
          <w:rStyle w:val="s0"/>
          <w:b/>
          <w:bCs/>
        </w:rPr>
        <w:t xml:space="preserve"> Республикасының аумағында заңсыз болатын шетелдіктер мен азаматтығы жоқ адамдарды, сондай-ақ Қазақстан Республикасының аумағына келуге тыйым салынған адамдарды есепке алу қағидаларын бекіту туралы» Қазақстан Республикасы Үкіметінің 2012 жылғы 21 қаңт</w:t>
      </w:r>
      <w:r>
        <w:rPr>
          <w:rStyle w:val="s0"/>
          <w:b/>
          <w:bCs/>
        </w:rPr>
        <w:t>ардағы № 148 қаулысына өзгерістер мен толықтыру енгізу туралы» Қазақстан Республикасы Үкіметінің 2020 жылғы 22 қазандағы № 691 Қаулысы</w:t>
      </w:r>
    </w:p>
    <w:p w:rsidR="00000000" w:rsidRDefault="002C423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C423D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7717/kaz" w:history="1">
        <w:r>
          <w:rPr>
            <w:rStyle w:val="a4"/>
            <w:lang w:val="kk-KZ"/>
          </w:rPr>
          <w:t>«ҚР НҚА электрондық түрдегі эталондық бақылау банкі» АЖ 2020 ж. 26 қазанда</w:t>
        </w:r>
      </w:hyperlink>
    </w:p>
    <w:p w:rsidR="00000000" w:rsidRDefault="002C423D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23D" w:rsidRDefault="002C423D" w:rsidP="002C423D">
      <w:r>
        <w:separator/>
      </w:r>
    </w:p>
  </w:endnote>
  <w:endnote w:type="continuationSeparator" w:id="0">
    <w:p w:rsidR="002C423D" w:rsidRDefault="002C423D" w:rsidP="002C42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23D" w:rsidRDefault="002C42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23D" w:rsidRDefault="002C42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23D" w:rsidRDefault="002C42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23D" w:rsidRDefault="002C423D" w:rsidP="002C423D">
      <w:r>
        <w:separator/>
      </w:r>
    </w:p>
  </w:footnote>
  <w:footnote w:type="continuationSeparator" w:id="0">
    <w:p w:rsidR="002C423D" w:rsidRDefault="002C423D" w:rsidP="002C42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23D" w:rsidRDefault="002C42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23D" w:rsidRDefault="002C423D" w:rsidP="002C42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423D" w:rsidRPr="002C423D" w:rsidRDefault="002C423D" w:rsidP="002C42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«Көшіп келушілердің Қазақстан Республикасына келуінің және онда болуының, сондай-ақ олардың Қазақстан Республикасынан кетуінің қағидаларын және Көші-қон бақылауын жүзеге асыру, сондай-ақ Қазақстан Республикасының Мемлекеттік шекарасынан заңсыз өтетін, Қазақстан Республикасының аумағында заңсыз болатын шетелдіктер мен азаматтығы жоқ адамдарды, сондай-ақ Қазақстан Республикасының аумағына келуге тыйым салынған адамдарды есепке алу қағидаларын бекіту туралы» Қазақстан Республикасы Үкіметінің 2012 жылғы 21 қаңтардағы № 148 қаулысына өзгерістер мен толықтыру енгізу туралы» Қазақстан Республикасы Үкіметінің 2020 жылғы 22 қазандағы № 691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23D" w:rsidRDefault="002C42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423D"/>
    <w:rsid w:val="002C4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42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42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42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42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42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42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42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42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715</Characters>
  <Application>Microsoft Office Word</Application>
  <DocSecurity>0</DocSecurity>
  <Lines>5</Lines>
  <Paragraphs>1</Paragraphs>
  <ScaleCrop>false</ScaleCrop>
  <Company>SPecialiST RePack</Company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«Көшіп келушілердің Қазақстан Республикасына келуінің және онда болуының, сондай-ақ олардың Қазақстан Республикасынан кетуінің қағидаларын және Көші-қон бақылауын жүзеге асыру, сондай-ақ Қазақстан Республикасының Мемлекеттік шекарасынан заңсыз өтетін, Қазақстан Республикасының аумағында заңсыз болатын шетелдіктер мен азаматтығы жоқ адамдарды, сондай-ақ Қазақстан Республикасының аумағына келуге тыйым салынған адамдарды есепке алу қағидаларын бекіту туралы» Қазақстан Республикасы Үкіметінің 2012 жылғы 21 қаңтардағы № 148 қаулысына өзгерістер мен толықтыру енгізу туралы» Қазақстан Республикасы Үкіметінің 2020 жылғы 22 қазандағы № 691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2024-07-15T16:25:00Z</dcterms:created>
  <dcterms:modified xsi:type="dcterms:W3CDTF">2024-07-15T16:25:00Z</dcterms:modified>
</cp:coreProperties>
</file>