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0582">
      <w:pPr>
        <w:pStyle w:val="pj"/>
      </w:pPr>
      <w:bookmarkStart w:id="0" w:name="_GoBack"/>
      <w:bookmarkEnd w:id="0"/>
      <w:r>
        <w:rPr>
          <w:rStyle w:val="s0"/>
          <w:b/>
          <w:bCs/>
        </w:rPr>
        <w:t>«Елішілік құндылық бойынша сараптама жүргізу қағидаларын бекіту туралы» Қазақстан Республикасы Индустрия және инфрақұрылымдық даму министрінің м.а. 2022 жылғы 11 мамырдағы № 261 бұйрығы</w:t>
      </w:r>
    </w:p>
    <w:p w:rsidR="00000000" w:rsidRDefault="00D30582">
      <w:pPr>
        <w:pStyle w:val="pj"/>
      </w:pPr>
      <w:r>
        <w:rPr>
          <w:rStyle w:val="s0"/>
          <w:b/>
          <w:bCs/>
        </w:rPr>
        <w:t> </w:t>
      </w:r>
    </w:p>
    <w:p w:rsidR="00000000" w:rsidRDefault="00D3058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17 мамырда № 28079 тіркелді</w:t>
      </w:r>
    </w:p>
    <w:p w:rsidR="00000000" w:rsidRDefault="00D30582">
      <w:pPr>
        <w:pStyle w:val="pj"/>
      </w:pPr>
      <w:r>
        <w:rPr>
          <w:rStyle w:val="s0"/>
        </w:rPr>
        <w:t> </w:t>
      </w:r>
    </w:p>
    <w:p w:rsidR="00000000" w:rsidRDefault="00D30582">
      <w:pPr>
        <w:pStyle w:val="pj"/>
      </w:pPr>
      <w:r>
        <w:rPr>
          <w:rStyle w:val="s0"/>
        </w:rPr>
        <w:t xml:space="preserve">Жариялануы: </w:t>
      </w:r>
      <w:hyperlink r:id="rId7" w:anchor="!/doc/167774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2022 ж. 19 мамырда</w:t>
        </w:r>
      </w:hyperlink>
    </w:p>
    <w:p w:rsidR="00000000" w:rsidRDefault="00D3058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0582" w:rsidRDefault="00D30582" w:rsidP="00D30582">
      <w:r>
        <w:separator/>
      </w:r>
    </w:p>
  </w:endnote>
  <w:endnote w:type="continuationSeparator" w:id="0">
    <w:p w:rsidR="00D30582" w:rsidRDefault="00D30582" w:rsidP="00D305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582" w:rsidRDefault="00D305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582" w:rsidRDefault="00D305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582" w:rsidRDefault="00D305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0582" w:rsidRDefault="00D30582" w:rsidP="00D30582">
      <w:r>
        <w:separator/>
      </w:r>
    </w:p>
  </w:footnote>
  <w:footnote w:type="continuationSeparator" w:id="0">
    <w:p w:rsidR="00D30582" w:rsidRDefault="00D30582" w:rsidP="00D305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582" w:rsidRDefault="00D305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582" w:rsidRDefault="00D30582" w:rsidP="00D305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0582" w:rsidRPr="00D30582" w:rsidRDefault="00D30582" w:rsidP="00D305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«Елішілік құндылық бойынша сараптама жүргізу қағидаларын бекіту туралы» Қазақстан Республикасы Индустрия және инфрақұрылымдық даму министрінің м.а. 2022 жылғы 11 мамырдағы № 261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582" w:rsidRDefault="00D305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0582"/>
    <w:rsid w:val="00D30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05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05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05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058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05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05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05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058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419</Characters>
  <Application>Microsoft Office Word</Application>
  <DocSecurity>0</DocSecurity>
  <Lines>3</Lines>
  <Paragraphs>1</Paragraphs>
  <ScaleCrop>false</ScaleCrop>
  <Company>SPecialiST RePack</Company>
  <LinksUpToDate>false</LinksUpToDate>
  <CharactersWithSpaces>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«Елішілік құндылық бойынша сараптама жүргізу қағидаларын бекіту туралы» Қазақстан Республикасы Индустрия және инфрақұрылымдық даму министрінің м.а. 2022 жылғы 11 мамырдағы № 261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2024-07-01T09:41:00Z</dcterms:created>
  <dcterms:modified xsi:type="dcterms:W3CDTF">2024-07-01T09:41:00Z</dcterms:modified>
</cp:coreProperties>
</file>