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B2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(с изменениями и</w:t>
      </w:r>
      <w:r>
        <w:rPr>
          <w:rStyle w:val="s0"/>
          <w:b/>
          <w:bCs/>
        </w:rPr>
        <w:t xml:space="preserve"> дополнениями по состоянию на 05.05.2023 г.)</w:t>
      </w:r>
    </w:p>
    <w:p w:rsidR="00000000" w:rsidRDefault="004B1B29">
      <w:pPr>
        <w:pStyle w:val="pj"/>
      </w:pPr>
      <w:r>
        <w:rPr>
          <w:rStyle w:val="s0"/>
          <w:b/>
          <w:bCs/>
        </w:rPr>
        <w:t> </w:t>
      </w:r>
    </w:p>
    <w:p w:rsidR="00000000" w:rsidRDefault="004B1B2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августа 2020 года под № 21082</w:t>
      </w:r>
    </w:p>
    <w:p w:rsidR="00000000" w:rsidRDefault="004B1B29">
      <w:pPr>
        <w:pStyle w:val="pj"/>
      </w:pPr>
      <w:r>
        <w:rPr>
          <w:rStyle w:val="s0"/>
        </w:rPr>
        <w:t> </w:t>
      </w:r>
    </w:p>
    <w:p w:rsidR="00000000" w:rsidRDefault="004B1B29">
      <w:pPr>
        <w:pStyle w:val="pj"/>
      </w:pPr>
      <w:r>
        <w:rPr>
          <w:rStyle w:val="s0"/>
        </w:rPr>
        <w:t xml:space="preserve">Опубликован: </w:t>
      </w:r>
      <w:hyperlink r:id="rId7" w:anchor="!/doc/145470/rus" w:history="1">
        <w:r>
          <w:rPr>
            <w:rStyle w:val="a4"/>
          </w:rPr>
          <w:t>ИС «Эталонный контрольный банк НПА РК в электронном виде» 14 августа 2020</w:t>
        </w:r>
      </w:hyperlink>
      <w:r>
        <w:rPr>
          <w:rStyle w:val="s0"/>
        </w:rPr>
        <w:t xml:space="preserve"> г.</w:t>
      </w:r>
    </w:p>
    <w:p w:rsidR="00000000" w:rsidRDefault="004B1B29">
      <w:pPr>
        <w:pStyle w:val="pj"/>
      </w:pPr>
      <w:r>
        <w:rPr>
          <w:b/>
          <w:bCs/>
        </w:rPr>
        <w:t> </w:t>
      </w:r>
    </w:p>
    <w:p w:rsidR="00000000" w:rsidRDefault="004B1B29">
      <w:pPr>
        <w:pStyle w:val="pj"/>
      </w:pPr>
      <w:r>
        <w:rPr>
          <w:rStyle w:val="s0"/>
        </w:rPr>
        <w:t>Внесены изменения:</w:t>
      </w:r>
    </w:p>
    <w:p w:rsidR="00000000" w:rsidRDefault="004B1B29">
      <w:pPr>
        <w:pStyle w:val="pj"/>
      </w:pPr>
      <w:r>
        <w:rPr>
          <w:rStyle w:val="s0"/>
        </w:rPr>
        <w:t> </w:t>
      </w:r>
    </w:p>
    <w:p w:rsidR="00000000" w:rsidRDefault="004B1B2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23.07.21 г. № 268 (вве</w:t>
      </w:r>
      <w:r>
        <w:rPr>
          <w:rStyle w:val="s0"/>
        </w:rPr>
        <w:t xml:space="preserve">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1B2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 xml:space="preserve">экологии, геологии и природных ресурсов РК от 13.09.21 г. № 368 (введен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1B29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22.02.22 г. № 51 (введен в действие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1B29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18.04.23 г. № 127 (</w:t>
      </w:r>
      <w:hyperlink r:id="rId15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мая 2023 г.);</w:t>
      </w:r>
    </w:p>
    <w:p w:rsidR="00000000" w:rsidRDefault="004B1B29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 и природных ресурсов РК от 05.05.23 г. № 141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июля 2023 г.).</w:t>
      </w:r>
    </w:p>
    <w:p w:rsidR="00000000" w:rsidRDefault="004B1B29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B29" w:rsidRDefault="004B1B29" w:rsidP="004B1B29">
      <w:r>
        <w:separator/>
      </w:r>
    </w:p>
  </w:endnote>
  <w:endnote w:type="continuationSeparator" w:id="0">
    <w:p w:rsidR="004B1B29" w:rsidRDefault="004B1B29" w:rsidP="004B1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B29" w:rsidRDefault="004B1B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B29" w:rsidRDefault="004B1B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B29" w:rsidRDefault="004B1B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B29" w:rsidRDefault="004B1B29" w:rsidP="004B1B29">
      <w:r>
        <w:separator/>
      </w:r>
    </w:p>
  </w:footnote>
  <w:footnote w:type="continuationSeparator" w:id="0">
    <w:p w:rsidR="004B1B29" w:rsidRDefault="004B1B29" w:rsidP="004B1B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B29" w:rsidRDefault="004B1B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B29" w:rsidRDefault="004B1B29" w:rsidP="004B1B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B29" w:rsidRPr="004B1B29" w:rsidRDefault="004B1B29" w:rsidP="004B1B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(с изменениями и дополнениями по состоянию на 12.07.2023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B29" w:rsidRDefault="004B1B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B29"/>
    <w:rsid w:val="004B1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B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B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B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B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B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B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B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B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50843" TargetMode="External"/><Relationship Id="rId13" Type="http://schemas.openxmlformats.org/officeDocument/2006/relationships/hyperlink" Target="http://online.zakon.kz/Document/?doc_id=3494497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1693686" TargetMode="External"/><Relationship Id="rId17" Type="http://schemas.openxmlformats.org/officeDocument/2006/relationships/hyperlink" Target="http://online.zakon.kz/Document/?doc_id=3995043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5043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4317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8494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43708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43178" TargetMode="External"/><Relationship Id="rId14" Type="http://schemas.openxmlformats.org/officeDocument/2006/relationships/hyperlink" Target="http://online.zakon.kz/Document/?doc_id=3368494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1909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(с изменениями и дополнениями по состоянию на 12.07.2023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2024-06-27T20:41:00Z</dcterms:created>
  <dcterms:modified xsi:type="dcterms:W3CDTF">2024-06-27T20:41:00Z</dcterms:modified>
</cp:coreProperties>
</file>