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24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азаматтық, банктік заңнаманы жетілдіру жңне кңсіпкерлік қызмет үшін жағдайды жақсарту мңселелері бойынша өзгерістер мен толықтырулар енгізу туралы» Қазақстан Республикасының 2017 жылғы 27 ақпандағы № </w:t>
      </w:r>
      <w:r>
        <w:rPr>
          <w:rStyle w:val="s0"/>
          <w:b/>
          <w:bCs/>
        </w:rPr>
        <w:t xml:space="preserve">49-VI Заңы </w:t>
      </w:r>
    </w:p>
    <w:p w:rsidR="00000000" w:rsidRDefault="00C024D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24D8">
      <w:pPr>
        <w:ind w:firstLine="400"/>
        <w:jc w:val="both"/>
      </w:pPr>
      <w:r>
        <w:rPr>
          <w:lang w:val="kk-KZ"/>
        </w:rPr>
        <w:t>Жариялануы: «Егемен Қазақстан» 2017 жылғы 1 наурыз № 42 (29023)</w:t>
      </w:r>
      <w:r>
        <w:t xml:space="preserve">; </w:t>
      </w:r>
      <w:hyperlink r:id="rId7" w:anchor="!/doc/109986/kaz" w:history="1">
        <w:r>
          <w:rPr>
            <w:rStyle w:val="a3"/>
          </w:rPr>
          <w:t xml:space="preserve">«ҚР НҚА электрондық түрдегі эталондық бақылау банкі» АЖ 2017 ж. 3 </w:t>
        </w:r>
        <w:r>
          <w:rPr>
            <w:rStyle w:val="a3"/>
            <w:lang w:val="kk-KZ"/>
          </w:rPr>
          <w:t>наурызда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2017 ж., </w:t>
      </w:r>
      <w:r>
        <w:rPr>
          <w:rStyle w:val="s0"/>
          <w:lang w:val="kk-KZ"/>
        </w:rPr>
        <w:t>ақпан</w:t>
      </w:r>
      <w:r>
        <w:rPr>
          <w:rStyle w:val="s0"/>
        </w:rPr>
        <w:t>, № 4 (</w:t>
      </w:r>
      <w:r>
        <w:rPr>
          <w:rStyle w:val="s0"/>
          <w:lang w:val="kk-KZ"/>
        </w:rPr>
        <w:t>27</w:t>
      </w:r>
      <w:r>
        <w:rPr>
          <w:rStyle w:val="s0"/>
        </w:rPr>
        <w:t>25), 7-құжат</w:t>
      </w:r>
    </w:p>
    <w:p w:rsidR="00000000" w:rsidRDefault="00C024D8">
      <w:pPr>
        <w:ind w:firstLine="400"/>
        <w:jc w:val="both"/>
      </w:pPr>
      <w:r>
        <w:t> </w:t>
      </w:r>
    </w:p>
    <w:p w:rsidR="00000000" w:rsidRDefault="00C024D8">
      <w:pPr>
        <w:ind w:firstLine="400"/>
        <w:jc w:val="both"/>
      </w:pPr>
      <w:r>
        <w:rPr>
          <w:lang w:val="kk-KZ"/>
        </w:rPr>
        <w:t> </w:t>
      </w:r>
    </w:p>
    <w:p w:rsidR="00000000" w:rsidRDefault="00C024D8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4D8" w:rsidRDefault="00C024D8" w:rsidP="00C024D8">
      <w:r>
        <w:separator/>
      </w:r>
    </w:p>
  </w:endnote>
  <w:endnote w:type="continuationSeparator" w:id="0">
    <w:p w:rsidR="00C024D8" w:rsidRDefault="00C024D8" w:rsidP="00C02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4D8" w:rsidRDefault="00C024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4D8" w:rsidRDefault="00C024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4D8" w:rsidRDefault="00C024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4D8" w:rsidRDefault="00C024D8" w:rsidP="00C024D8">
      <w:r>
        <w:separator/>
      </w:r>
    </w:p>
  </w:footnote>
  <w:footnote w:type="continuationSeparator" w:id="0">
    <w:p w:rsidR="00C024D8" w:rsidRDefault="00C024D8" w:rsidP="00C024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4D8" w:rsidRDefault="00C024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4D8" w:rsidRDefault="00C024D8" w:rsidP="00C024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24D8" w:rsidRPr="00C024D8" w:rsidRDefault="00C024D8" w:rsidP="00C024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азаматтық, банктік заңнаманы жетілдіру және кәсіпкерлік қызмет үшін жағдайды жақсарту мәселелері бойынша өзгерістер мен толықтырулар енгізу туралы» Қазақстан Республикасының 2017 жылғы 27 ақпандағы № 49-VI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4D8" w:rsidRDefault="00C024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24D8"/>
    <w:rsid w:val="00C02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24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24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24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24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24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24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24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24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472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азаматтық, банктік заңнаманы жетілдіру және кәсіпкерлік қызмет үшін жағдайды жақсарту мәселелері бойынша өзгерістер мен толықтырулар енгізу туралы» Қазақстан Республикасының 2017 жылғы 27 ақпандағы № 49-VI Заңы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2023-11-22T09:03:00Z</dcterms:created>
  <dcterms:modified xsi:type="dcterms:W3CDTF">2023-11-22T09:03:00Z</dcterms:modified>
</cp:coreProperties>
</file>