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294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14 ноября 2019 года № 294-IX «О Государственном бюджете Украины на 2020 год» (с изменениями и дополнениями по состоянию на 04.12.2020 г.)</w:t>
      </w:r>
    </w:p>
    <w:p w:rsidR="00000000" w:rsidRDefault="000B2942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0B2942">
      <w:pPr>
        <w:ind w:firstLine="397"/>
        <w:jc w:val="both"/>
      </w:pPr>
      <w:r>
        <w:rPr>
          <w:rStyle w:val="s0"/>
        </w:rPr>
        <w:t>Опубликован: Голос Украины от 13.12.2019 г., № 239-240.</w:t>
      </w:r>
    </w:p>
    <w:p w:rsidR="00000000" w:rsidRDefault="000B2942">
      <w:pPr>
        <w:ind w:firstLine="397"/>
        <w:jc w:val="both"/>
      </w:pPr>
      <w:r>
        <w:rPr>
          <w:rStyle w:val="s0"/>
        </w:rPr>
        <w:t> </w:t>
      </w:r>
    </w:p>
    <w:p w:rsidR="00000000" w:rsidRDefault="000B2942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0B2942">
      <w:pPr>
        <w:ind w:firstLine="397"/>
        <w:jc w:val="both"/>
      </w:pPr>
      <w:r>
        <w:rPr>
          <w:rStyle w:val="s0"/>
        </w:rPr>
        <w:t> </w:t>
      </w:r>
    </w:p>
    <w:p w:rsidR="00000000" w:rsidRDefault="000B2942">
      <w:pPr>
        <w:ind w:firstLine="397"/>
        <w:jc w:val="both"/>
      </w:pPr>
      <w:hyperlink r:id="rId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14.01.20 г. № 436-IX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2942">
      <w:pPr>
        <w:ind w:firstLine="397"/>
        <w:jc w:val="both"/>
      </w:pPr>
      <w:hyperlink r:id="rId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16.01.20 г. № 468-IX (вступил в силу со дня, следующего за днем его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2942">
      <w:pPr>
        <w:ind w:firstLine="397"/>
        <w:jc w:val="both"/>
      </w:pPr>
      <w:hyperlink r:id="rId11" w:anchor="sub_id=1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17.03.20 г. № 530-IX (вступил в силу со дня его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2942">
      <w:pPr>
        <w:ind w:firstLine="397"/>
        <w:jc w:val="both"/>
      </w:pPr>
      <w:hyperlink r:id="rId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30.03.20 г. № 548-IX (вступил в силу со дня, следующего за днем его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2942">
      <w:pPr>
        <w:ind w:firstLine="397"/>
        <w:jc w:val="both"/>
      </w:pPr>
      <w:hyperlink r:id="rId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13.04.20 г. </w:t>
      </w:r>
      <w:r>
        <w:rPr>
          <w:rStyle w:val="s0"/>
        </w:rPr>
        <w:t xml:space="preserve">№ 553-IX (вступил в силу со дня, следующего за днем его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2942">
      <w:pPr>
        <w:ind w:firstLine="397"/>
        <w:jc w:val="both"/>
      </w:pPr>
      <w:hyperlink r:id="rId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18.06.20 г. № 726-IX (вступил в сил</w:t>
      </w:r>
      <w:r>
        <w:rPr>
          <w:rStyle w:val="s0"/>
        </w:rPr>
        <w:t xml:space="preserve">у со дня, следующего за днем его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2942">
      <w:pPr>
        <w:ind w:firstLine="397"/>
        <w:jc w:val="both"/>
      </w:pPr>
      <w:hyperlink r:id="rId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03.07.20 г. № 746-IX (вступил в силу со дня, следующего за днем его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2942">
      <w:pPr>
        <w:ind w:firstLine="397"/>
        <w:jc w:val="both"/>
      </w:pPr>
      <w:hyperlink r:id="rId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03.07.20 г. </w:t>
      </w:r>
      <w:r>
        <w:rPr>
          <w:rStyle w:val="s0"/>
        </w:rPr>
        <w:t xml:space="preserve">№ 751-IX (вступил в силу со дня, следующего за днем его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2942">
      <w:pPr>
        <w:ind w:firstLine="397"/>
        <w:jc w:val="both"/>
      </w:pPr>
      <w:hyperlink r:id="rId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13.07.20 г. № 757-IX (вступил в сил</w:t>
      </w:r>
      <w:r>
        <w:rPr>
          <w:rStyle w:val="s0"/>
        </w:rPr>
        <w:t xml:space="preserve">у со дня, следующего за днем его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2942">
      <w:pPr>
        <w:ind w:firstLine="397"/>
        <w:jc w:val="both"/>
      </w:pPr>
      <w:hyperlink r:id="rId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14.07.20 г. № 769-IX (вступил в силу со дня, следующего за</w:t>
      </w:r>
      <w:r>
        <w:rPr>
          <w:rStyle w:val="s0"/>
        </w:rPr>
        <w:t xml:space="preserve"> днем его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2942">
      <w:pPr>
        <w:ind w:firstLine="397"/>
        <w:jc w:val="both"/>
      </w:pPr>
      <w:hyperlink r:id="rId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25.08.20 г. № 822-IX (вступил в силу со дня, следующего за днем его </w:t>
      </w:r>
      <w:hyperlink r:id="rId2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2942">
      <w:pPr>
        <w:ind w:firstLine="397"/>
        <w:jc w:val="both"/>
      </w:pPr>
      <w:hyperlink r:id="rId2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01.09.20 г. № 829-IX (вступил в силу со дня, следующего за днем его </w:t>
      </w:r>
      <w:hyperlink r:id="rId3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2942">
      <w:pPr>
        <w:ind w:firstLine="397"/>
        <w:jc w:val="both"/>
      </w:pPr>
      <w:hyperlink r:id="rId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03.09.20 г. № 873-IX (вступил в силу со дня, следующего за днем его </w:t>
      </w:r>
      <w:hyperlink r:id="rId3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2942">
      <w:pPr>
        <w:ind w:firstLine="397"/>
        <w:jc w:val="both"/>
      </w:pPr>
      <w:hyperlink r:id="rId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17.09.20 г. № 909-IX (вступил в силу со дня, следующего за днем его </w:t>
      </w:r>
      <w:hyperlink r:id="rId3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2942">
      <w:pPr>
        <w:ind w:firstLine="397"/>
        <w:jc w:val="both"/>
      </w:pPr>
      <w:hyperlink r:id="rId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03.11.20 г. № 946-IX (вступил в силу со дня, следующего за днем его </w:t>
      </w:r>
      <w:hyperlink r:id="rId3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2942">
      <w:pPr>
        <w:ind w:firstLine="397"/>
        <w:jc w:val="both"/>
      </w:pPr>
      <w:hyperlink r:id="rId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17.11.20 г. № 1006-IX (вступил в силу со дня, следующего за днем его </w:t>
      </w:r>
      <w:hyperlink r:id="rId3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2942">
      <w:pPr>
        <w:ind w:firstLine="397"/>
        <w:jc w:val="both"/>
      </w:pPr>
      <w:hyperlink r:id="rId3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04.12.20 г. № 1073-IX (вступил в силу со дня, следующего за днем его </w:t>
      </w:r>
      <w:hyperlink r:id="rId4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0B2942">
      <w:pPr>
        <w:ind w:firstLine="397"/>
        <w:jc w:val="both"/>
      </w:pPr>
      <w:r>
        <w:rPr>
          <w:rStyle w:val="s0"/>
        </w:rPr>
        <w:t> </w:t>
      </w:r>
    </w:p>
    <w:p w:rsidR="00000000" w:rsidRDefault="000B2942">
      <w:pPr>
        <w:ind w:firstLine="397"/>
        <w:jc w:val="both"/>
      </w:pPr>
      <w:r>
        <w:rPr>
          <w:rStyle w:val="s0"/>
        </w:rPr>
        <w:t> </w:t>
      </w:r>
    </w:p>
    <w:p w:rsidR="00000000" w:rsidRDefault="000B2942">
      <w:pPr>
        <w:ind w:firstLine="397"/>
        <w:jc w:val="both"/>
      </w:pPr>
      <w:r>
        <w:rPr>
          <w:rStyle w:val="s0"/>
        </w:rPr>
        <w:t> </w:t>
      </w:r>
    </w:p>
    <w:p w:rsidR="00000000" w:rsidRDefault="000B2942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41"/>
      <w:headerReference w:type="default" r:id="rId42"/>
      <w:footerReference w:type="even" r:id="rId43"/>
      <w:footerReference w:type="default" r:id="rId44"/>
      <w:headerReference w:type="first" r:id="rId45"/>
      <w:footerReference w:type="first" r:id="rId4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2942" w:rsidRDefault="000B2942" w:rsidP="000B2942">
      <w:r>
        <w:separator/>
      </w:r>
    </w:p>
  </w:endnote>
  <w:endnote w:type="continuationSeparator" w:id="0">
    <w:p w:rsidR="000B2942" w:rsidRDefault="000B2942" w:rsidP="000B29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2942" w:rsidRDefault="000B294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2942" w:rsidRDefault="000B294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2942" w:rsidRDefault="000B294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2942" w:rsidRDefault="000B2942" w:rsidP="000B2942">
      <w:r>
        <w:separator/>
      </w:r>
    </w:p>
  </w:footnote>
  <w:footnote w:type="continuationSeparator" w:id="0">
    <w:p w:rsidR="000B2942" w:rsidRDefault="000B2942" w:rsidP="000B29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2942" w:rsidRDefault="000B294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2942" w:rsidRDefault="000B2942" w:rsidP="000B294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B2942" w:rsidRPr="000B2942" w:rsidRDefault="000B2942" w:rsidP="000B294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14 ноября 2019 года № 294-IX «О Государственном бюджете Украины на 2020 год» (с изменениями и дополнениями по состоянию на 04.12.2020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2942" w:rsidRDefault="000B294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2942"/>
    <w:rsid w:val="000B29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B294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294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B294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294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B294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294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B294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294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4677581" TargetMode="External"/><Relationship Id="rId18" Type="http://schemas.openxmlformats.org/officeDocument/2006/relationships/hyperlink" Target="http://online.zakon.kz/Document/?doc_id=33860230" TargetMode="External"/><Relationship Id="rId26" Type="http://schemas.openxmlformats.org/officeDocument/2006/relationships/hyperlink" Target="http://online.zakon.kz/Document/?doc_id=39498667" TargetMode="External"/><Relationship Id="rId39" Type="http://schemas.openxmlformats.org/officeDocument/2006/relationships/hyperlink" Target="http://online.zakon.kz/Document/?doc_id=36795024" TargetMode="External"/><Relationship Id="rId21" Type="http://schemas.openxmlformats.org/officeDocument/2006/relationships/hyperlink" Target="http://online.zakon.kz/Document/?doc_id=39703132" TargetMode="External"/><Relationship Id="rId34" Type="http://schemas.openxmlformats.org/officeDocument/2006/relationships/hyperlink" Target="http://online.zakon.kz/Document/?doc_id=34895464" TargetMode="External"/><Relationship Id="rId42" Type="http://schemas.openxmlformats.org/officeDocument/2006/relationships/header" Target="header2.xml"/><Relationship Id="rId47" Type="http://schemas.openxmlformats.org/officeDocument/2006/relationships/fontTable" Target="fontTable.xml"/><Relationship Id="rId7" Type="http://schemas.openxmlformats.org/officeDocument/2006/relationships/hyperlink" Target="http://online.zakon.kz/Document/?doc_id=3742242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269401" TargetMode="External"/><Relationship Id="rId29" Type="http://schemas.openxmlformats.org/officeDocument/2006/relationships/hyperlink" Target="http://online.zakon.kz/Document/?doc_id=3173074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521135" TargetMode="External"/><Relationship Id="rId24" Type="http://schemas.openxmlformats.org/officeDocument/2006/relationships/hyperlink" Target="http://online.zakon.kz/Document/?doc_id=38218758" TargetMode="External"/><Relationship Id="rId32" Type="http://schemas.openxmlformats.org/officeDocument/2006/relationships/hyperlink" Target="http://online.zakon.kz/Document/?doc_id=38247013" TargetMode="External"/><Relationship Id="rId37" Type="http://schemas.openxmlformats.org/officeDocument/2006/relationships/hyperlink" Target="http://online.zakon.kz/Document/?doc_id=33903829" TargetMode="External"/><Relationship Id="rId40" Type="http://schemas.openxmlformats.org/officeDocument/2006/relationships/hyperlink" Target="http://online.zakon.kz/Document/?doc_id=33891273" TargetMode="External"/><Relationship Id="rId45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754994" TargetMode="External"/><Relationship Id="rId23" Type="http://schemas.openxmlformats.org/officeDocument/2006/relationships/hyperlink" Target="http://online.zakon.kz/Document/?doc_id=37177220" TargetMode="External"/><Relationship Id="rId28" Type="http://schemas.openxmlformats.org/officeDocument/2006/relationships/hyperlink" Target="http://online.zakon.kz/Document/?doc_id=36309573" TargetMode="External"/><Relationship Id="rId36" Type="http://schemas.openxmlformats.org/officeDocument/2006/relationships/hyperlink" Target="http://online.zakon.kz/Document/?doc_id=37491721" TargetMode="External"/><Relationship Id="rId10" Type="http://schemas.openxmlformats.org/officeDocument/2006/relationships/hyperlink" Target="http://online.zakon.kz/Document/?doc_id=33293788" TargetMode="External"/><Relationship Id="rId19" Type="http://schemas.openxmlformats.org/officeDocument/2006/relationships/hyperlink" Target="http://online.zakon.kz/Document/?doc_id=33777086" TargetMode="External"/><Relationship Id="rId31" Type="http://schemas.openxmlformats.org/officeDocument/2006/relationships/hyperlink" Target="http://online.zakon.kz/Document/?doc_id=34922528" TargetMode="External"/><Relationship Id="rId44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994411" TargetMode="External"/><Relationship Id="rId14" Type="http://schemas.openxmlformats.org/officeDocument/2006/relationships/hyperlink" Target="http://online.zakon.kz/Document/?doc_id=31738753" TargetMode="External"/><Relationship Id="rId22" Type="http://schemas.openxmlformats.org/officeDocument/2006/relationships/hyperlink" Target="http://online.zakon.kz/Document/?doc_id=33932885" TargetMode="External"/><Relationship Id="rId27" Type="http://schemas.openxmlformats.org/officeDocument/2006/relationships/hyperlink" Target="http://online.zakon.kz/Document/?doc_id=36440705" TargetMode="External"/><Relationship Id="rId30" Type="http://schemas.openxmlformats.org/officeDocument/2006/relationships/hyperlink" Target="http://online.zakon.kz/Document/?doc_id=36120705" TargetMode="External"/><Relationship Id="rId35" Type="http://schemas.openxmlformats.org/officeDocument/2006/relationships/hyperlink" Target="http://online.zakon.kz/Document/?doc_id=38651998" TargetMode="External"/><Relationship Id="rId43" Type="http://schemas.openxmlformats.org/officeDocument/2006/relationships/footer" Target="footer1.xml"/><Relationship Id="rId48" Type="http://schemas.openxmlformats.org/officeDocument/2006/relationships/theme" Target="theme/theme1.xml"/><Relationship Id="rId8" Type="http://schemas.openxmlformats.org/officeDocument/2006/relationships/hyperlink" Target="http://online.zakon.kz/Document/?doc_id=32257400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5493964" TargetMode="External"/><Relationship Id="rId17" Type="http://schemas.openxmlformats.org/officeDocument/2006/relationships/hyperlink" Target="http://online.zakon.kz/Document/?doc_id=32699253" TargetMode="External"/><Relationship Id="rId25" Type="http://schemas.openxmlformats.org/officeDocument/2006/relationships/hyperlink" Target="http://online.zakon.kz/Document/?doc_id=37514779" TargetMode="External"/><Relationship Id="rId33" Type="http://schemas.openxmlformats.org/officeDocument/2006/relationships/hyperlink" Target="http://online.zakon.kz/Document/?doc_id=35570819" TargetMode="External"/><Relationship Id="rId38" Type="http://schemas.openxmlformats.org/officeDocument/2006/relationships/hyperlink" Target="http://online.zakon.kz/Document/?doc_id=35916880" TargetMode="External"/><Relationship Id="rId46" Type="http://schemas.openxmlformats.org/officeDocument/2006/relationships/footer" Target="footer3.xml"/><Relationship Id="rId20" Type="http://schemas.openxmlformats.org/officeDocument/2006/relationships/hyperlink" Target="http://online.zakon.kz/Document/?doc_id=35047765" TargetMode="External"/><Relationship Id="rId41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321</Words>
  <Characters>3882</Characters>
  <Application>Microsoft Office Word</Application>
  <DocSecurity>0</DocSecurity>
  <Lines>32</Lines>
  <Paragraphs>8</Paragraphs>
  <ScaleCrop>false</ScaleCrop>
  <Company/>
  <LinksUpToDate>false</LinksUpToDate>
  <CharactersWithSpaces>4195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14 ноября 2019 года № 294-IX «О Государственном бюджете Украины на 2020 год» (с изменениями и дополнениями по состоянию на 04.12.2020 г.) (©Paragraph 2023)</dc:title>
  <dc:subject/>
  <dc:creator>Сергей М</dc:creator>
  <cp:keywords/>
  <dc:description/>
  <cp:lastModifiedBy>Сергей М</cp:lastModifiedBy>
  <cp:revision>2</cp:revision>
  <dcterms:created xsi:type="dcterms:W3CDTF">2023-11-29T10:14:00Z</dcterms:created>
  <dcterms:modified xsi:type="dcterms:W3CDTF">2023-11-29T10:14:00Z</dcterms:modified>
</cp:coreProperties>
</file>