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404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26 февраля 2015 года № 139 «Об утверждении Правил разработки и представления отчетов по исполнению планов развития национальных управляющих холдингов, национальных холдингов и национальных комп</w:t>
      </w:r>
      <w:r>
        <w:rPr>
          <w:rStyle w:val="s0"/>
          <w:b/>
          <w:bCs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государство» (с изменениями и дополнениями по состоянию на 26.11.2024 г.) (утратил силу)</w:t>
      </w:r>
    </w:p>
    <w:p w:rsidR="00000000" w:rsidRDefault="00EA404A">
      <w:pPr>
        <w:pStyle w:val="p"/>
      </w:pPr>
      <w:r>
        <w:t> </w:t>
      </w:r>
    </w:p>
    <w:p w:rsidR="00000000" w:rsidRDefault="00EA404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10685</w:t>
      </w:r>
    </w:p>
    <w:p w:rsidR="00000000" w:rsidRDefault="00EA404A">
      <w:pPr>
        <w:pStyle w:val="pj"/>
      </w:pPr>
      <w:r>
        <w:rPr>
          <w:rStyle w:val="s0"/>
        </w:rPr>
        <w:t> </w:t>
      </w:r>
    </w:p>
    <w:p w:rsidR="00000000" w:rsidRDefault="00EA404A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</w:t>
        </w:r>
        <w:r>
          <w:rPr>
            <w:rStyle w:val="a4"/>
          </w:rPr>
          <w:t>мативных правовых актов РК «Әділет» 17 апреля 2015 г.</w:t>
        </w:r>
      </w:hyperlink>
      <w:r>
        <w:t xml:space="preserve">; </w:t>
      </w:r>
      <w:r>
        <w:rPr>
          <w:rStyle w:val="s0"/>
        </w:rPr>
        <w:t xml:space="preserve">«Казахстанская правда» от 30 июля 2015 г. № 143 (28019) </w:t>
      </w:r>
    </w:p>
    <w:p w:rsidR="00000000" w:rsidRDefault="00EA404A">
      <w:pPr>
        <w:pStyle w:val="pj"/>
      </w:pPr>
      <w:r>
        <w:rPr>
          <w:rStyle w:val="s0"/>
        </w:rPr>
        <w:t> </w:t>
      </w:r>
    </w:p>
    <w:p w:rsidR="00000000" w:rsidRDefault="00EA404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</w:t>
      </w:r>
      <w:r>
        <w:rPr>
          <w:rStyle w:val="s0"/>
        </w:rPr>
        <w:t>нистра - Министра национальной экономики РК от 2 июня 2025 года № 48</w:t>
      </w:r>
    </w:p>
    <w:p w:rsidR="00000000" w:rsidRDefault="00EA404A">
      <w:pPr>
        <w:pStyle w:val="pj"/>
      </w:pPr>
      <w:r>
        <w:t> </w:t>
      </w:r>
    </w:p>
    <w:p w:rsidR="00000000" w:rsidRDefault="00EA404A">
      <w:pPr>
        <w:pStyle w:val="pj"/>
      </w:pPr>
      <w:r>
        <w:rPr>
          <w:rStyle w:val="s0"/>
        </w:rPr>
        <w:t>Внесены изменения:</w:t>
      </w:r>
    </w:p>
    <w:p w:rsidR="00000000" w:rsidRDefault="00EA404A">
      <w:pPr>
        <w:pStyle w:val="pj"/>
      </w:pPr>
      <w:r>
        <w:rPr>
          <w:rStyle w:val="s0"/>
        </w:rPr>
        <w:t> </w:t>
      </w:r>
    </w:p>
    <w:p w:rsidR="00000000" w:rsidRDefault="00EA404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17.08.15 г. № 609 (введен в действие по истечении де</w:t>
      </w:r>
      <w:r>
        <w:rPr>
          <w:rStyle w:val="s0"/>
        </w:rPr>
        <w:t xml:space="preserve">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</w:t>
      </w:r>
      <w:r>
        <w:rPr>
          <w:rStyle w:val="s0"/>
        </w:rPr>
        <w:t xml:space="preserve">ики РК от 30.01.17 г. № 30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08.08.18 г. № 8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06.03.19 г. № 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17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19.12.19 г. № 95 (введен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РК от 01.11.21 г. № 96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2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30.03.22 г. № 28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A404A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02.05.24 г. № 22 (</w:t>
      </w:r>
      <w:hyperlink r:id="rId2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мая 2024 г.);</w:t>
      </w:r>
    </w:p>
    <w:p w:rsidR="00000000" w:rsidRDefault="00EA404A">
      <w:pPr>
        <w:pStyle w:val="pj"/>
      </w:pPr>
      <w:hyperlink r:id="rId2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12.11.24 г. № 101 (</w:t>
      </w:r>
      <w:hyperlink r:id="rId26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ноября 2024 г.).</w:t>
      </w:r>
    </w:p>
    <w:p w:rsidR="00000000" w:rsidRDefault="00EA404A">
      <w:pPr>
        <w:pStyle w:val="pj"/>
      </w:pPr>
      <w:r>
        <w:rPr>
          <w:rStyle w:val="s0"/>
        </w:rPr>
        <w:t> </w:t>
      </w:r>
    </w:p>
    <w:p w:rsidR="00000000" w:rsidRDefault="00EA404A">
      <w:pPr>
        <w:pStyle w:val="pj"/>
      </w:pPr>
      <w:r>
        <w:rPr>
          <w:rStyle w:val="s0"/>
        </w:rPr>
        <w:t>Предыдущие редакции:</w:t>
      </w:r>
    </w:p>
    <w:p w:rsidR="00000000" w:rsidRDefault="00EA404A">
      <w:pPr>
        <w:pStyle w:val="pj"/>
      </w:pPr>
      <w:r>
        <w:rPr>
          <w:rStyle w:val="s0"/>
        </w:rPr>
        <w:t> </w:t>
      </w:r>
    </w:p>
    <w:p w:rsidR="00000000" w:rsidRDefault="00EA404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17.08.15 г.</w:t>
      </w:r>
    </w:p>
    <w:p w:rsidR="00000000" w:rsidRDefault="00EA404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30.01.17 г.</w:t>
      </w:r>
    </w:p>
    <w:p w:rsidR="00000000" w:rsidRDefault="00EA404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08.08.18 г.</w:t>
      </w:r>
    </w:p>
    <w:p w:rsidR="00000000" w:rsidRDefault="00EA404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06.03.19 г.</w:t>
      </w:r>
    </w:p>
    <w:p w:rsidR="00000000" w:rsidRDefault="00EA404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19.12.19 г.</w:t>
      </w:r>
    </w:p>
    <w:p w:rsidR="00000000" w:rsidRDefault="00EA404A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01.11.21 г.</w:t>
      </w:r>
    </w:p>
    <w:p w:rsidR="00000000" w:rsidRDefault="00EA404A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30.03.22 г.</w:t>
      </w:r>
    </w:p>
    <w:p w:rsidR="00000000" w:rsidRDefault="00EA404A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02.05.24 г.</w:t>
      </w:r>
    </w:p>
    <w:p w:rsidR="00000000" w:rsidRDefault="00EA404A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12.11.24 г.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404A" w:rsidRDefault="00EA404A" w:rsidP="00EA404A">
      <w:r>
        <w:separator/>
      </w:r>
    </w:p>
  </w:endnote>
  <w:endnote w:type="continuationSeparator" w:id="0">
    <w:p w:rsidR="00EA404A" w:rsidRDefault="00EA404A" w:rsidP="00EA4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404A" w:rsidRDefault="00EA404A" w:rsidP="00EA404A">
      <w:r>
        <w:separator/>
      </w:r>
    </w:p>
  </w:footnote>
  <w:footnote w:type="continuationSeparator" w:id="0">
    <w:p w:rsidR="00EA404A" w:rsidRDefault="00EA404A" w:rsidP="00EA40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 w:rsidP="00EA40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404A" w:rsidRPr="00EA404A" w:rsidRDefault="00EA404A" w:rsidP="00EA40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26 февраля 2015 года № 139 «Об утверждении Правил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государство» (с изменениями и дополнениями по состоянию на 26.11.2024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404A" w:rsidRDefault="00EA40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404A"/>
    <w:rsid w:val="00EA4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40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0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0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0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A40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40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40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40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26200" TargetMode="External"/><Relationship Id="rId18" Type="http://schemas.openxmlformats.org/officeDocument/2006/relationships/hyperlink" Target="http://online.zakon.kz/Document/?doc_id=35229436" TargetMode="External"/><Relationship Id="rId26" Type="http://schemas.openxmlformats.org/officeDocument/2006/relationships/hyperlink" Target="http://online.zakon.kz/Document/?doc_id=33969326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5321166" TargetMode="External"/><Relationship Id="rId34" Type="http://schemas.openxmlformats.org/officeDocument/2006/relationships/hyperlink" Target="http://online.zakon.kz/Document/?doc_id=39454057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rus/origins/V150001068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91844" TargetMode="External"/><Relationship Id="rId20" Type="http://schemas.openxmlformats.org/officeDocument/2006/relationships/hyperlink" Target="http://online.zakon.kz/Document/?doc_id=36568795" TargetMode="External"/><Relationship Id="rId29" Type="http://schemas.openxmlformats.org/officeDocument/2006/relationships/hyperlink" Target="http://online.zakon.kz/Document/?doc_id=3477628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78547" TargetMode="External"/><Relationship Id="rId24" Type="http://schemas.openxmlformats.org/officeDocument/2006/relationships/hyperlink" Target="http://online.zakon.kz/Document/?doc_id=35098281" TargetMode="External"/><Relationship Id="rId32" Type="http://schemas.openxmlformats.org/officeDocument/2006/relationships/hyperlink" Target="http://online.zakon.kz/Document/?doc_id=39160299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64858" TargetMode="External"/><Relationship Id="rId23" Type="http://schemas.openxmlformats.org/officeDocument/2006/relationships/hyperlink" Target="http://online.zakon.kz/Document/?doc_id=35098281" TargetMode="External"/><Relationship Id="rId28" Type="http://schemas.openxmlformats.org/officeDocument/2006/relationships/hyperlink" Target="http://online.zakon.kz/Document/?doc_id=3605368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5208124" TargetMode="External"/><Relationship Id="rId19" Type="http://schemas.openxmlformats.org/officeDocument/2006/relationships/hyperlink" Target="http://online.zakon.kz/Document/?doc_id=32787432" TargetMode="External"/><Relationship Id="rId31" Type="http://schemas.openxmlformats.org/officeDocument/2006/relationships/hyperlink" Target="http://online.zakon.kz/Document/?doc_id=34847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02526" TargetMode="External"/><Relationship Id="rId14" Type="http://schemas.openxmlformats.org/officeDocument/2006/relationships/hyperlink" Target="http://online.zakon.kz/Document/?doc_id=32169559" TargetMode="External"/><Relationship Id="rId22" Type="http://schemas.openxmlformats.org/officeDocument/2006/relationships/hyperlink" Target="http://online.zakon.kz/Document/?doc_id=34395019" TargetMode="External"/><Relationship Id="rId27" Type="http://schemas.openxmlformats.org/officeDocument/2006/relationships/hyperlink" Target="http://online.zakon.kz/Document/?doc_id=36269774" TargetMode="External"/><Relationship Id="rId30" Type="http://schemas.openxmlformats.org/officeDocument/2006/relationships/hyperlink" Target="http://online.zakon.kz/Document/?doc_id=32914553" TargetMode="External"/><Relationship Id="rId35" Type="http://schemas.openxmlformats.org/officeDocument/2006/relationships/hyperlink" Target="http://online.zakon.kz/Document/?doc_id=35295376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79696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357034" TargetMode="External"/><Relationship Id="rId17" Type="http://schemas.openxmlformats.org/officeDocument/2006/relationships/hyperlink" Target="http://online.zakon.kz/Document/?doc_id=39345650" TargetMode="External"/><Relationship Id="rId25" Type="http://schemas.openxmlformats.org/officeDocument/2006/relationships/hyperlink" Target="http://online.zakon.kz/Document/?doc_id=33969326" TargetMode="External"/><Relationship Id="rId33" Type="http://schemas.openxmlformats.org/officeDocument/2006/relationships/hyperlink" Target="http://online.zakon.kz/Document/?doc_id=35902847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399</Words>
  <Characters>4568</Characters>
  <Application>Microsoft Office Word</Application>
  <DocSecurity>0</DocSecurity>
  <Lines>38</Lines>
  <Paragraphs>9</Paragraphs>
  <ScaleCrop>false</ScaleCrop>
  <Company/>
  <LinksUpToDate>false</LinksUpToDate>
  <CharactersWithSpaces>4958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2025-06-16T19:14:00Z</dcterms:created>
  <dcterms:modified xsi:type="dcterms:W3CDTF">2025-06-16T19:14:00Z</dcterms:modified>
</cp:coreProperties>
</file>