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C17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 ноября 2021 года № 1127</w:t>
      </w:r>
      <w:r>
        <w:rPr>
          <w:rStyle w:val="s1"/>
        </w:rPr>
        <w:br/>
        <w:t>О внесении изменений и дополнений в некоторые приказы Министерства финансов Республики Казахстан</w:t>
      </w:r>
    </w:p>
    <w:p w:rsidR="00000000" w:rsidRDefault="00900C1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27.01.2025 г.)</w:t>
      </w:r>
    </w:p>
    <w:p w:rsidR="00000000" w:rsidRDefault="00900C17">
      <w:pPr>
        <w:pStyle w:val="pji"/>
      </w:pPr>
      <w:r>
        <w:rPr>
          <w:rStyle w:val="s0"/>
        </w:rPr>
        <w:t> </w:t>
      </w:r>
    </w:p>
    <w:p w:rsidR="00000000" w:rsidRDefault="00900C17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00C17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финансов Республики Казахстан, в которые вносятся изменения и дополнения.</w:t>
      </w:r>
    </w:p>
    <w:p w:rsidR="00000000" w:rsidRDefault="00900C17">
      <w:pPr>
        <w:pStyle w:val="pj"/>
      </w:pPr>
      <w:r>
        <w:rPr>
          <w:rStyle w:val="s0"/>
        </w:rPr>
        <w:t>2. Комитету государственных доходов Министерства финанс</w:t>
      </w:r>
      <w:r>
        <w:rPr>
          <w:rStyle w:val="s0"/>
        </w:rPr>
        <w:t>ов Республики Казахстан в установленном законодательством Республики Казахстан порядке обеспечить:</w:t>
      </w:r>
    </w:p>
    <w:p w:rsidR="00000000" w:rsidRDefault="00900C17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</w:t>
      </w:r>
      <w:r>
        <w:rPr>
          <w:rStyle w:val="s0"/>
        </w:rPr>
        <w:t>н;</w:t>
      </w:r>
    </w:p>
    <w:p w:rsidR="00000000" w:rsidRDefault="00900C17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900C1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</w:t>
      </w:r>
      <w:r>
        <w:rPr>
          <w:rStyle w:val="s0"/>
        </w:rPr>
        <w:t>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900C17">
      <w:pPr>
        <w:pStyle w:val="pj"/>
      </w:pPr>
      <w:r>
        <w:rPr>
          <w:rStyle w:val="s0"/>
        </w:rPr>
        <w:t>3. Настоящий приказ вводится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00C17">
      <w:pPr>
        <w:pStyle w:val="pj"/>
      </w:pPr>
      <w:r>
        <w:rPr>
          <w:rStyle w:val="s0"/>
        </w:rPr>
        <w:t> </w:t>
      </w:r>
    </w:p>
    <w:p w:rsidR="00000000" w:rsidRDefault="00900C1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900C17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00C17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900C17">
      <w:pPr>
        <w:pStyle w:val="pj"/>
      </w:pPr>
      <w:r>
        <w:rPr>
          <w:rStyle w:val="s0"/>
        </w:rPr>
        <w:t> </w:t>
      </w:r>
    </w:p>
    <w:p w:rsidR="00000000" w:rsidRDefault="00900C17">
      <w:pPr>
        <w:pStyle w:val="p"/>
      </w:pPr>
      <w:r>
        <w:rPr>
          <w:rStyle w:val="s0"/>
        </w:rPr>
        <w:t>«СОГЛАСОВАН»</w:t>
      </w:r>
    </w:p>
    <w:p w:rsidR="00000000" w:rsidRDefault="00900C17">
      <w:pPr>
        <w:pStyle w:val="p"/>
      </w:pPr>
      <w:r>
        <w:rPr>
          <w:rStyle w:val="s0"/>
        </w:rPr>
        <w:t>Министерство торговли</w:t>
      </w:r>
    </w:p>
    <w:p w:rsidR="00000000" w:rsidRDefault="00900C17">
      <w:pPr>
        <w:pStyle w:val="p"/>
      </w:pPr>
      <w:r>
        <w:rPr>
          <w:rStyle w:val="s0"/>
        </w:rPr>
        <w:t>и интеграции</w:t>
      </w:r>
    </w:p>
    <w:p w:rsidR="00000000" w:rsidRDefault="00900C17">
      <w:pPr>
        <w:pStyle w:val="p"/>
      </w:pPr>
      <w:r>
        <w:rPr>
          <w:rStyle w:val="s0"/>
        </w:rPr>
        <w:t>Республики Казахстан</w:t>
      </w:r>
    </w:p>
    <w:p w:rsidR="00000000" w:rsidRDefault="00900C17">
      <w:pPr>
        <w:pStyle w:val="p"/>
      </w:pPr>
      <w:r>
        <w:rPr>
          <w:rStyle w:val="s0"/>
        </w:rPr>
        <w:t>___________________</w:t>
      </w:r>
    </w:p>
    <w:p w:rsidR="00000000" w:rsidRDefault="00900C17">
      <w:pPr>
        <w:pStyle w:val="pj"/>
      </w:pPr>
      <w:r>
        <w:rPr>
          <w:rStyle w:val="s0"/>
        </w:rPr>
        <w:t> </w:t>
      </w:r>
    </w:p>
    <w:p w:rsidR="00000000" w:rsidRDefault="00900C17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900C17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00C17">
      <w:pPr>
        <w:pStyle w:val="pr"/>
      </w:pPr>
      <w:r>
        <w:rPr>
          <w:rStyle w:val="s0"/>
        </w:rPr>
        <w:t>Министра финансов</w:t>
      </w:r>
    </w:p>
    <w:p w:rsidR="00000000" w:rsidRDefault="00900C17">
      <w:pPr>
        <w:pStyle w:val="pr"/>
      </w:pPr>
      <w:r>
        <w:rPr>
          <w:rStyle w:val="s0"/>
        </w:rPr>
        <w:t>Республики Казахстан</w:t>
      </w:r>
    </w:p>
    <w:p w:rsidR="00000000" w:rsidRDefault="00900C17">
      <w:pPr>
        <w:pStyle w:val="pr"/>
      </w:pPr>
      <w:r>
        <w:rPr>
          <w:rStyle w:val="s0"/>
        </w:rPr>
        <w:t>от 1 ноября 2021 года № 1127</w:t>
      </w:r>
    </w:p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c"/>
      </w:pPr>
      <w:r>
        <w:rPr>
          <w:rStyle w:val="s1"/>
        </w:rPr>
        <w:t>Перечень некоторых приказов Министерства финансов Республики Казахстан, в которые вносятся изменения и дополнения</w:t>
      </w:r>
    </w:p>
    <w:p w:rsidR="00000000" w:rsidRDefault="00900C17">
      <w:pPr>
        <w:pStyle w:val="pc"/>
      </w:pPr>
      <w:r>
        <w:rPr>
          <w:rStyle w:val="s1"/>
        </w:rPr>
        <w:t> </w:t>
      </w:r>
    </w:p>
    <w:p w:rsidR="00000000" w:rsidRDefault="00900C17">
      <w:pPr>
        <w:pStyle w:val="pj"/>
      </w:pPr>
      <w:r>
        <w:rPr>
          <w:rStyle w:val="s0"/>
        </w:rPr>
        <w:t xml:space="preserve">1. В </w:t>
      </w:r>
      <w:hyperlink r:id="rId1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Республики Казахстан от 22 апреля 2019 года № 370 «Об утверждении Правил выписки счета-фактуры в электрон</w:t>
      </w:r>
      <w:r>
        <w:rPr>
          <w:rStyle w:val="s0"/>
        </w:rPr>
        <w:t>ной форме в информационной системе электронных счетов-фактур и его формы» (зарегистрирован в Реестре государственной регистрации нормативных правовых актов под № 18583):</w:t>
      </w:r>
    </w:p>
    <w:p w:rsidR="00000000" w:rsidRDefault="00900C17">
      <w:pPr>
        <w:pStyle w:val="pj"/>
      </w:pPr>
      <w:r>
        <w:rPr>
          <w:rStyle w:val="s0"/>
        </w:rPr>
        <w:t>в Правилах выписки счета-фактуры в электронной форме в информационной системе электрон</w:t>
      </w:r>
      <w:r>
        <w:rPr>
          <w:rStyle w:val="s0"/>
        </w:rPr>
        <w:t>ных счетов-фактур, утвержденных указанным приказом:</w:t>
      </w:r>
    </w:p>
    <w:p w:rsidR="00000000" w:rsidRDefault="00900C17">
      <w:pPr>
        <w:pStyle w:val="pj"/>
      </w:pPr>
      <w:r>
        <w:rPr>
          <w:rStyle w:val="s0"/>
        </w:rPr>
        <w:t xml:space="preserve">абзац двенадцатый </w:t>
      </w:r>
      <w:hyperlink r:id="rId11" w:anchor="sub_id=4600" w:history="1">
        <w:r>
          <w:rPr>
            <w:rStyle w:val="a4"/>
          </w:rPr>
          <w:t>пункта 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0C17">
      <w:pPr>
        <w:pStyle w:val="pj"/>
      </w:pPr>
      <w:r>
        <w:rPr>
          <w:rStyle w:val="s0"/>
        </w:rPr>
        <w:t>«ячейке «I» - в случае если получателем является лицо, которому</w:t>
      </w:r>
      <w:r>
        <w:rPr>
          <w:rStyle w:val="s0"/>
        </w:rPr>
        <w:t xml:space="preserve"> реализован товар с обязательным представлением чека контрольно-кассовой машины, или с применением оборудования (устройства), предназначенного для осуществления платежей с использованием платежных карточек, или электронными деньгами, или с использованием с</w:t>
      </w:r>
      <w:r>
        <w:rPr>
          <w:rStyle w:val="s0"/>
        </w:rPr>
        <w:t>редств электронного платежа, или в счет заработной платы;».</w:t>
      </w:r>
    </w:p>
    <w:p w:rsidR="00000000" w:rsidRDefault="00900C17">
      <w:pPr>
        <w:pStyle w:val="pj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Республики Казахстан от 23 апреля 2019 г</w:t>
      </w:r>
      <w:r>
        <w:rPr>
          <w:rStyle w:val="s0"/>
        </w:rPr>
        <w:t>ода № 384 «Об утверждении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счетов-фактур» (зарегистрирован в Реестре государственной регистрации нормативных правовы</w:t>
      </w:r>
      <w:r>
        <w:rPr>
          <w:rStyle w:val="s0"/>
        </w:rPr>
        <w:t>х актов под № 18603):</w:t>
      </w:r>
    </w:p>
    <w:p w:rsidR="00000000" w:rsidRDefault="00900C17">
      <w:pPr>
        <w:pStyle w:val="pj"/>
      </w:pPr>
      <w:r>
        <w:rPr>
          <w:rStyle w:val="s0"/>
        </w:rPr>
        <w:t>преамбулу указанного приказа изложить в следующей редакции:</w:t>
      </w:r>
    </w:p>
    <w:p w:rsidR="00000000" w:rsidRDefault="00900C17">
      <w:pPr>
        <w:pStyle w:val="pj"/>
      </w:pPr>
      <w:r>
        <w:rPr>
          <w:rStyle w:val="s0"/>
        </w:rPr>
        <w:t xml:space="preserve">«В соответствии с пунктом 3-1 статьи 412 Кодекса Республики Казахстан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900C17">
      <w:pPr>
        <w:pStyle w:val="pj"/>
      </w:pPr>
      <w:hyperlink r:id="rId13" w:anchor="sub_id=1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по которым электронные счета-фактуры выписываются посредством модуля «Виртуальный склад» информационной системы электронных счетов-фактур, утвержденный указанным приказом, изложи</w:t>
      </w:r>
      <w:r>
        <w:rPr>
          <w:rStyle w:val="s0"/>
        </w:rPr>
        <w:t xml:space="preserve">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Перечню.</w:t>
      </w:r>
    </w:p>
    <w:p w:rsidR="00000000" w:rsidRDefault="00900C17">
      <w:pPr>
        <w:pStyle w:val="pj"/>
      </w:pPr>
      <w:r>
        <w:rPr>
          <w:rStyle w:val="s0"/>
        </w:rPr>
        <w:t xml:space="preserve">3. В </w:t>
      </w:r>
      <w:hyperlink r:id="rId1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Первого заместителя Премьер-Министра Республики Казахстан - Министра финансов Республик</w:t>
      </w:r>
      <w:r>
        <w:rPr>
          <w:rStyle w:val="s0"/>
        </w:rPr>
        <w:t>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 (зарегистрирован в Реестре государствен</w:t>
      </w:r>
      <w:r>
        <w:rPr>
          <w:rStyle w:val="s0"/>
        </w:rPr>
        <w:t>ной регистрации нормативных правовых актов под № 19784):</w:t>
      </w:r>
    </w:p>
    <w:p w:rsidR="00000000" w:rsidRDefault="00900C17">
      <w:pPr>
        <w:pStyle w:val="pj"/>
      </w:pPr>
      <w:hyperlink r:id="rId15" w:anchor="sub_id=1" w:history="1">
        <w:r>
          <w:rPr>
            <w:rStyle w:val="a4"/>
          </w:rPr>
          <w:t>Перечень товаров</w:t>
        </w:r>
      </w:hyperlink>
      <w:r>
        <w:rPr>
          <w:rStyle w:val="s0"/>
        </w:rPr>
        <w:t>, на которые распространяется обязанность по оформлению сопроводительных накладных на товары, утвержденн</w:t>
      </w:r>
      <w:r>
        <w:rPr>
          <w:rStyle w:val="s0"/>
        </w:rPr>
        <w:t xml:space="preserve">ый указанным приказом,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900C17">
      <w:pPr>
        <w:pStyle w:val="pj"/>
      </w:pPr>
      <w:r>
        <w:rPr>
          <w:rStyle w:val="s0"/>
        </w:rPr>
        <w:t xml:space="preserve">4. </w:t>
      </w:r>
      <w:r>
        <w:t xml:space="preserve">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финансов РК от 13.01.25 г. № 12 </w:t>
      </w:r>
      <w:r>
        <w:rPr>
          <w:rStyle w:val="s3"/>
        </w:rPr>
        <w:t>(введен в действие с 27 января 2025 г.) 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0C17">
      <w:pPr>
        <w:pStyle w:val="pj"/>
      </w:pPr>
      <w:r>
        <w:rPr>
          <w:rStyle w:val="s0"/>
        </w:rPr>
        <w:t> </w:t>
      </w:r>
    </w:p>
    <w:p w:rsidR="00000000" w:rsidRDefault="00900C17">
      <w:pPr>
        <w:pStyle w:val="pr"/>
      </w:pPr>
      <w:bookmarkStart w:id="2" w:name="SUB1"/>
      <w:bookmarkEnd w:id="2"/>
      <w:r>
        <w:rPr>
          <w:rStyle w:val="s0"/>
        </w:rPr>
        <w:t>Приложение 1</w:t>
      </w:r>
    </w:p>
    <w:p w:rsidR="00000000" w:rsidRDefault="00900C1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r"/>
      </w:pPr>
      <w:r>
        <w:rPr>
          <w:rStyle w:val="s0"/>
        </w:rPr>
        <w:t>Утвержден приказом</w:t>
      </w:r>
    </w:p>
    <w:p w:rsidR="00000000" w:rsidRDefault="00900C17">
      <w:pPr>
        <w:pStyle w:val="pr"/>
      </w:pPr>
      <w:r>
        <w:rPr>
          <w:rStyle w:val="s0"/>
        </w:rPr>
        <w:t>Первого заместителя</w:t>
      </w:r>
    </w:p>
    <w:p w:rsidR="00000000" w:rsidRDefault="00900C17">
      <w:pPr>
        <w:pStyle w:val="pr"/>
      </w:pPr>
      <w:r>
        <w:rPr>
          <w:rStyle w:val="s0"/>
        </w:rPr>
        <w:t>Премьер-Министра</w:t>
      </w:r>
    </w:p>
    <w:p w:rsidR="00000000" w:rsidRDefault="00900C17">
      <w:pPr>
        <w:pStyle w:val="pr"/>
      </w:pPr>
      <w:r>
        <w:rPr>
          <w:rStyle w:val="s0"/>
        </w:rPr>
        <w:t>Республики Казахстан -</w:t>
      </w:r>
    </w:p>
    <w:p w:rsidR="00000000" w:rsidRDefault="00900C17">
      <w:pPr>
        <w:pStyle w:val="pr"/>
      </w:pPr>
      <w:r>
        <w:rPr>
          <w:rStyle w:val="s0"/>
        </w:rPr>
        <w:t>Министра финансов</w:t>
      </w:r>
    </w:p>
    <w:p w:rsidR="00000000" w:rsidRDefault="00900C17">
      <w:pPr>
        <w:pStyle w:val="pr"/>
      </w:pPr>
      <w:r>
        <w:rPr>
          <w:rStyle w:val="s0"/>
        </w:rPr>
        <w:t>Республики Казахстан</w:t>
      </w:r>
    </w:p>
    <w:p w:rsidR="00000000" w:rsidRDefault="00900C17">
      <w:pPr>
        <w:pStyle w:val="pr"/>
      </w:pPr>
      <w:r>
        <w:rPr>
          <w:rStyle w:val="s0"/>
        </w:rPr>
        <w:t>от 23 апреля 2019 года № 384</w:t>
      </w:r>
    </w:p>
    <w:p w:rsidR="00000000" w:rsidRDefault="00900C17">
      <w:pPr>
        <w:pStyle w:val="pc"/>
      </w:pPr>
      <w:r>
        <w:rPr>
          <w:rStyle w:val="s0"/>
        </w:rPr>
        <w:t> </w:t>
      </w:r>
    </w:p>
    <w:p w:rsidR="00000000" w:rsidRDefault="00900C17">
      <w:pPr>
        <w:pStyle w:val="pc"/>
      </w:pPr>
      <w:r>
        <w:t> </w:t>
      </w:r>
    </w:p>
    <w:p w:rsidR="00000000" w:rsidRDefault="00900C17">
      <w:pPr>
        <w:pStyle w:val="pc"/>
      </w:pPr>
      <w:r>
        <w:rPr>
          <w:rStyle w:val="s1"/>
        </w:rPr>
        <w:t xml:space="preserve">Перечень товаров, </w:t>
      </w:r>
      <w:r>
        <w:rPr>
          <w:rStyle w:val="s1"/>
        </w:rPr>
        <w:br/>
        <w:t>по которым электронные счета-фактуры выписываются посредством модуля «Виртуальный скла</w:t>
      </w:r>
      <w:r>
        <w:rPr>
          <w:rStyle w:val="s1"/>
        </w:rPr>
        <w:t>д» информационной системы электронных счетов-фактур</w:t>
      </w:r>
    </w:p>
    <w:p w:rsidR="00000000" w:rsidRDefault="00900C17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258"/>
        <w:gridCol w:w="2133"/>
        <w:gridCol w:w="1724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№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Наименование товара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Код товарной номенклатуры внешне-экономической деятельности Евразийского экономического союза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Срок ввода в модуль «Виртуальный склад»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870321</w:t>
            </w:r>
            <w:r>
              <w:t>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</w:t>
            </w:r>
            <w:r>
              <w:t xml:space="preserve"> автомобили,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8703219093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8703219094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</w:t>
            </w:r>
            <w:r>
              <w:t>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8703219098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моторные транс</w:t>
            </w:r>
            <w:r>
              <w:t>портные средства, оборудованные для проживания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8703221091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</w:t>
            </w:r>
            <w:r>
              <w:t>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8703221099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8703229093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</w:t>
            </w:r>
            <w:r>
              <w:t>ажирские автомобили-фургоны и гоночные автомобили: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8703229094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870322</w:t>
            </w:r>
            <w:r>
              <w:t>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моторные транспортные средства, оборудованные для проживания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8703231100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8703239041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</w:t>
            </w:r>
            <w:r>
              <w:t>сажирские автомобили-фургоны и гоночные автомобили: автомобили,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8703239042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</w:t>
            </w:r>
            <w:r>
              <w:t>9049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автомобили,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8703239081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8703239082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</w:t>
            </w:r>
            <w:r>
              <w:t>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8703239083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8703239087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</w:t>
            </w:r>
            <w:r>
              <w:t>сажирские автомобили-фургоны и гоночные автомобили: автомобили,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8703239088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870323</w:t>
            </w:r>
            <w:r>
              <w:t>9089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автомобили повышенной проходимости с рабочим объемом цилиндров двигателя более 4200 сантиметров кубических, поименованные в дополнительном примечании Евразийского экономического союза 6 к данной группе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8703241091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870324</w:t>
            </w:r>
            <w:r>
              <w:t>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автомобили,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8703249093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8703249094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</w:t>
            </w:r>
            <w:r>
              <w:t>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8703249098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8703319093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</w:t>
            </w:r>
            <w:r>
              <w:t>сажирские автомобили-фургоны и гоночные автомобили: автомобили,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8703319094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8703319098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</w:t>
            </w:r>
            <w:r>
              <w:t>мобили: моторные транспортные средства, оборудованные для проживания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8703321100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870332</w:t>
            </w:r>
            <w:r>
              <w:t>1990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автомобили,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8703329093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8703329094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</w:t>
            </w:r>
            <w:r>
              <w:t>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8703329098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моторные транс</w:t>
            </w:r>
            <w:r>
              <w:t>портные средства, оборудованные для проживания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8703331100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</w:t>
            </w:r>
            <w:r>
              <w:t>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8703331990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автомобили, с </w:t>
            </w:r>
            <w:r>
              <w:t>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8703339093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</w:t>
            </w:r>
            <w:r>
              <w:t>сажирские автомобили-фургоны и гоночные автомобили: автомобили,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8703339094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870333</w:t>
            </w:r>
            <w:r>
              <w:t>9098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8703401092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8703401098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8703402099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8703403091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8703403092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8703403098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8703403099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8703404091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4092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8703404093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8703404094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8703404098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8703404099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8703405101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8703405109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5929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8703405992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5999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8703406028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6029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8703406038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6039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8703406098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6099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8703407091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7092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8703407098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7099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8703408091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8092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8703408093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8094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8703408098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870340</w:t>
            </w:r>
            <w:r>
              <w:t>8099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</w:t>
            </w:r>
            <w:r>
              <w:t>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8703502099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8703503101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</w:t>
            </w:r>
            <w:r>
              <w:t>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8703503109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</w:tbl>
    <w:p w:rsidR="00000000" w:rsidRDefault="00900C17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75"/>
        <w:gridCol w:w="2249"/>
        <w:gridCol w:w="1371"/>
      </w:tblGrid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8703503991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8703503999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</w:t>
            </w:r>
            <w:r>
              <w:t>омобили: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</w:t>
            </w:r>
            <w:r>
              <w:t>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8703504099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8703505101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8703505109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109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8703505991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8703505999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</w:t>
            </w:r>
            <w:r>
              <w:t>омобили: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</w:t>
            </w:r>
            <w:r>
              <w:t>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8703506099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1092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8703601098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8703602091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2092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8703602093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2094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8703602098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2099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8703603091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3092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8703603098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3099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8703604091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4092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8703604093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4094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8703604098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4099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8703605101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5109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8703605929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</w:t>
            </w:r>
            <w:r>
              <w:t>5992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8703605999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8703606029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</w:t>
            </w:r>
            <w:r>
              <w:t>омобили: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</w:t>
            </w:r>
            <w:r>
              <w:t>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8703606039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8703606099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8703607091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8703607092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</w:t>
            </w:r>
            <w:r>
              <w:t>омобили: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8703607098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Автомобили легковые и прочие моторные транспортные средства, предназначенные главным образом для перевозки </w:t>
            </w:r>
            <w:r>
              <w:t>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8703607099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</w:t>
            </w:r>
            <w:r>
              <w:t>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8703608099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1099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8703702091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2092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у которых мощн</w:t>
            </w:r>
            <w:r>
              <w:t>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8703702093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2094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8703702098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2099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8703703101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3109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8703703991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3999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8703704091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4092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8703704093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4094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8703704098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4099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8703705101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5109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8703705991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5999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8703706091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6092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8703706093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6094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у которых мощность двигателя внутреннего сгорания больше максимальной 30-минутной мощности электрического двигателя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8703706098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870370</w:t>
            </w:r>
            <w:r>
              <w:t>6099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легковые автомобили категории M1 или M1G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8703800002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870380</w:t>
            </w:r>
            <w:r>
              <w:t>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Автомобили легковые и прочие моторные транспортные средства, предназначенные главным образом для перевозки людей (кроме моторных транспортных средств товарной позиции 8702), включая грузопассажирские автомобили-фургоны и гоночные автомобил</w:t>
            </w:r>
            <w:r>
              <w:t>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8703900090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199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8704101019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количеством осей не более двух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8704101022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8704101029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8704101080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8704109000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8704213903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8704219903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8704219904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специально предназначенные для перевозки высокорадиоактивных материалов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8704221000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8704229108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209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8704229904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8704229905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8704239904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специально предназначенные для перевозки высокорадиоактивных материалов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новые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8704313100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8704313903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8704313904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8704313908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новые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8704319903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5 лет, но не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8704319904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8704319908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специально предназначенные для перевозки высокорадиоактивных материалов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8704321000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транспортные средства (типа «форвардер»), оборудованны</w:t>
            </w:r>
            <w:r>
              <w:t>е погрузочно-разгрузочным устройством, предназначенные для перемещения лесоматериалов от места валки деревьев до лесопогрузочного пункта или лесовозной дороги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8704329101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8704329109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Моторные транспортные средства для перевозки грузов: с момента выпуска которых прошло более 7 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8704329904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с 1 января по 30 июня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1701121001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с 1 июля по 31 декабря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1701121009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с 1 января по 30 июня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1701129001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</w:tbl>
    <w:p w:rsidR="00000000" w:rsidRDefault="00900C17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75"/>
        <w:gridCol w:w="2249"/>
        <w:gridCol w:w="1371"/>
      </w:tblGrid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1701131011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1701131013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1701131014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1701131015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326,28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326,29 доллара Соединенных штатов Америки за 1 тонну, но не более 365,97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365,98 доллара Соединенных штатов Америки за 1 тонну, но не более 405,65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405,66 доллара Соединенных штатов Америки за 1 тонну, но не более 445,33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445,34 доллара Соединенных штатов Америки за 1 тонну, но не более 485,02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485,03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1701131027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1701131035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1701139011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1701139013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1701139014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1701139015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326,28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326,29 доллара Соединенных штатов Америки за 1 тонну, но не более 365,97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365,98 доллара Соединенных штатов Америки за 1 тонну, но не более 405,65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405,66 доллара Соединенных штатов Америки за 1 тонну, но не более 445,33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445,34 доллара Соединенных штатов Америки за 1 тонну, но не более 485,02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485,03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1701139027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1701139035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1701141011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1701141013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1701141014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1701141015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326,28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326,29 доллара Соединенных штатов Америки за 1 тонну, но не более 365,97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365,98 доллара Соединенных штатов Америки за 1 тонну, но не более 405,65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405,66 доллара Соединенных штатов Америки за 1 тонну, но не более 445,33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445,34 доллара Соединенных штатов Америки за 1 тонну, но не более 485,02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485,03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1701141027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США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доллара Соединенных штат</w:t>
            </w:r>
            <w:r>
              <w:t>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1701141035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1701149011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1701149012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1701149013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1701149014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1701149015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326,28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326,29 доллара Соединенных штатов Америки за 1 тонну, но не более 365,97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365,98 доллара Соединенных штатов Америки за 1 тонну, но не более 405,65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405,66 доллара Соединенных штатов Америки за 1 тонну, но не более 445,33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445,34 доллара Соединенных штатов Америки за 1 тонну, но не более 485,02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485,03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1701149027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</w:t>
            </w:r>
            <w:r>
              <w:t>р тростниковый или свекловичный и химически чистая сахароза, в твердом состоянии: при среднемесячной цене не более 286,60 доллара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1701149031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286,61 доллара Соединенных штатов Америки за 1 тонну, но не более 324,08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1701149032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324,09 доллара Соединенных штатов Америки за 1 тонну, но не более 361,56 до</w:t>
            </w:r>
            <w:r>
              <w:t>ллара Соединенных штатов Америки за 1 тонну на Нью-Йоркской товарно-сырьевой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1701149033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361,57 доллара Соединенных штатов Америки за 1 тонну, но не более 396,83 доллара Соединенных штатов Америки за 1 тонну на Нью-Йоркской то</w:t>
            </w:r>
            <w:r>
              <w:t>варно-сырьевой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1701149034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Сахар тростниковый или свекловичный и химически чистая сахароза, в твердом состоянии: при среднемесячной цене не менее 396,84 доллара Соединенных штатов Америки за 1 тонну на Нью-Йоркской товарн</w:t>
            </w:r>
            <w:r>
              <w:t>о-сырьевой бирже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1701149035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8418102002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</w:t>
            </w:r>
            <w:r>
              <w:t>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холодильники-морозильники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8418108001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8418108002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299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8418108008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в виде стола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8418215100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</w:t>
            </w:r>
            <w:r>
              <w:t xml:space="preserve">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встраиваемого типа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8418215900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не более 250 литров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8418219100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</w:t>
            </w:r>
            <w:r>
              <w:t>ловые насосы, кроме установок для кондиционирования воздуха товарной позиции 8415: более 250 литров, но не более 340 литров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8418219900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Холодильники, морозильники и прочие холодильное или морозильное оборудование электрическое </w:t>
            </w:r>
            <w:r>
              <w:t>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8418290000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8418302002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</w:t>
            </w:r>
            <w:r>
              <w:t>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8418308002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морозильники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8418402001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</w:t>
            </w:r>
            <w:r>
              <w:t>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8418402002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309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8418402008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морозильники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841840800</w:t>
            </w: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8418408002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</w:t>
            </w:r>
            <w:r>
              <w:t>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хранения замороженных пищевых продуктов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8418501100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8418501900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</w:t>
            </w:r>
            <w:r>
              <w:t xml:space="preserve">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глубокого замораживания, кроме изделий субпозиций 8418 30</w:t>
            </w:r>
            <w:r>
              <w:t xml:space="preserve"> и 8418 40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8418509001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</w:t>
            </w:r>
            <w:r>
              <w:t>418509009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абсорбционные тепловые насосы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8418610011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8418610091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8418610099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для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8418690002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8418690008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прочие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мебель для встраивания холодильн</w:t>
            </w:r>
            <w:r>
              <w:t>ого или морозильного оборудования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8418910000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включающая или не включающая в свой состав широковещательный радиоприемник или аппаратуру, записывающую или воспроизводящую зв</w:t>
            </w:r>
            <w:r>
              <w:t>ук или изображение: электронные модули для встраивания в вычислительные машины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8528711100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</w:t>
            </w:r>
            <w:r>
              <w:t>ющая или не включающая в свой состав широковещательный радиоприемник или аппаратуру, записывающую или воспроизводящую звук или изображение: с жидкокристаллическим или плазменным экраном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8528722001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включающая или не включающая в свой состав широковещательный радиоприемник или аппаратуру, записывающую или воспроизводящую зв</w:t>
            </w:r>
            <w:r>
              <w:t>ук или изображение: с размером диагонали экрана не более 42 сантиметров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8528723001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включающая или не включающая в свой состав широковещательный радиоприемник или аппаратуру, записывающую или воспроизводящую зв</w:t>
            </w:r>
            <w:r>
              <w:t>ук или изображение: с размером диагонали экрана более 42 сантиметров, но не более 52 сантиметров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8528723002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</w:t>
            </w:r>
            <w:r>
              <w:t>нной связи, включающая или не включающая в свой состав широковещательный радиоприемник или аппаратуру, записывающую или воспроизводящую звук или изображение:</w:t>
            </w:r>
          </w:p>
          <w:p w:rsidR="00000000" w:rsidRDefault="00900C17">
            <w:pPr>
              <w:pStyle w:val="p"/>
            </w:pPr>
            <w:r>
              <w:t>с размером диагонали экрана более 52 сантиметров, но не более 72 сантиметров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8528723003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</w:t>
            </w:r>
            <w:r>
              <w:t>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включающая или не включающая в свой состав широковещательный радиоприемник или аппаратуру, записывающую или воспроизводящую зв</w:t>
            </w:r>
            <w:r>
              <w:t>ук или изображение:</w:t>
            </w:r>
          </w:p>
          <w:p w:rsidR="00000000" w:rsidRDefault="00900C17">
            <w:pPr>
              <w:pStyle w:val="p"/>
            </w:pPr>
            <w:r>
              <w:t>прочая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8528723009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Мониторы и проекторы, не включающие в свой состав приемную телевизионную аппаратуру; аппаратура приемная для телевизионной связи, включающая или не включающая в свой состав широковещательн</w:t>
            </w:r>
            <w:r>
              <w:t>ый радиоприемник или аппаратуру, записывающую или воспроизводящую звук или изображение:</w:t>
            </w:r>
          </w:p>
          <w:p w:rsidR="00000000" w:rsidRDefault="00900C17">
            <w:pPr>
              <w:pStyle w:val="p"/>
            </w:pPr>
            <w:r>
              <w:t>прочая, монохромного изображения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8528730000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июля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Пылесосы: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8508190009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Пылесосы: пылесосы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8508600000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Пылесосы: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8508700009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Электрические водонагреватели проточные или накопительные (емкостные) и электронагреватели погружные; электрооборудование обогрева пространства и обогрева грунта, электротермические аппараты для ухода за волосами (например, сушилки для волос, бигуди, щипцы</w:t>
            </w:r>
            <w:r>
              <w:t xml:space="preserve"> для горячей завивки) и сушки для рук; электроутюги; прочие бытовые электронагревательные приборы; электрические нагревательные сопротивления, кроме указанных в товарной позиции 8545: собранные в блоки и состоящие только из простого изолированного каркаса </w:t>
            </w:r>
            <w:r>
              <w:t>и электрических соединений, применяемые в противообледенительных и размораживающих системах гражданских воздушных судов5)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8516802001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Фотокамеры с моментальным получением готового снимка: фотокамеры с моментальным получением готового снимка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9006400000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Фотокамеры с моментальным получением готового снимка: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9006990000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2019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Руды и концентраты драгоценных металлов: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2616900000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Металлы драгоценные в коллоидном состоянии; соединения неорганические или органические драгоценных металлов, определенного или неопределенного химического состава; амальгамы драгоценных металлов: соединения золота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2843300000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порошок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7108110000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золото в прочих необработанных формах, немонетарное, в слитках с содержанием не менее 995 частей золота на 1000 частей сплава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710812000</w:t>
            </w: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прочее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7108120009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золото в прочих полуобработанных формах: прутки, проволока и профили; пластины; листы и полосы или ленты толщиной более 0,15 миллиметров</w:t>
            </w:r>
            <w:r>
              <w:t>, не считая любой основы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7108131000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прочее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7108138000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золото, монетарное, в слитках с содержанием не менее 995 частей золота на 1000 частей сплава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7108200001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Золото (включая золото с гальваническим покрытием из платины), необработанное или полуобработанное, или в виде порошка: прочее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7108200009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Металлы недрагоценные, серебро или золото, плакированные платиной, необработанные или полуобработанные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7111000000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Отходы и лом драгоценных металлов или металлов, плакированных драгоценными металлами; прочие отходы и лом, со</w:t>
            </w:r>
            <w:r>
              <w:t>держащие драгоценный металл или соединения драгоценных металлов, используемые главным образом для извлечения драгоценных металлов: прочие отходы и лом золота, включая металл, плакированный золотом, но исключая отходы, содержащие другие драгоценные металлы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7112910000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Монеты: прочие монеты из золота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7118900000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Хлориды, хлорид оксиды и хлорид гидроксиды; бромиды и бромид оксиды; йодиды и йодид оксиды: хлорид кальция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2827200000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Сульфаты; квасцы; пероксосульфаты (персульфаты): магния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2833210000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Карбонаты; пероксокарбонаты (перкарбонаты); карбонат аммония технический, содержащий карбамат аммония: водородкарбонат натрия (бикарбонат натрия)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2836300000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Спирты ациклические и их галогенированные, сульфированные, нитрованные или нитрозированные производные: маннит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2905430000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Кислоты карбоновые, содержащие дополнительную кислородсодержащую функциональную группу, и их ангидриды, галогенангидриды, пероксиды и пероксикислоты; их галогенированные, сульфированные, нитрованные или нитрозированные производные: кислоты карбоновые, соде</w:t>
            </w:r>
            <w:r>
              <w:t>ржащие альдегидную или кетонную группу, но не содержащие другую кислородсодержащую функциональную группу, их ангидриды, галогенангидриды, пероксиды, пероксикислоты и их производные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2918300000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Соединения, содержащие аминную </w:t>
            </w:r>
            <w:r>
              <w:t>функциональную группу: дифениламин и его производные; соли этих соединений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2921440000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Аминосоединения, включающие кислородсодержащую функциональную группу: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2922390000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Аминосоединения, включающие кислородсодержащую функциональную группу: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2922498500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Аминосоединения, включающие кислородсодержащую функциональную группу: аминоспиртофенолы, аминокислотофенолы и аминосоединения прочие с кислородсодержащими функциональными группами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2922500000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Соединения, содержащие карбоксам</w:t>
            </w:r>
            <w:r>
              <w:t>идную функциональную группу; соединения угольной кислоты, содержащие амидную функциональную группу: лидокаин (INN)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2924291000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Соединения, содержащие карбоксамидную функциональную группу; соединения угольной кислоты, содержащие амидную функциональную группу: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2924299909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Соединения гетероциклические, содержащие лишь гетероатом(ы) азота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2933119000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Соединения гетероциклические, содержащие лишь гетероатом(ы) азота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2933499000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Соединения гетероциклические, содержащие лишь гетероатом(ы) азота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2933998008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Нуклеиновые кислоты и их соли, определенного или неопределенного химического состава; гетероциклические соединения прочие: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2934999000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</w:tbl>
    <w:p w:rsidR="00000000" w:rsidRDefault="00900C17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75"/>
        <w:gridCol w:w="2249"/>
        <w:gridCol w:w="1371"/>
      </w:tblGrid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Гормоны, простагландины, тромбоксаны и лейкотриены, природные или синтезированные; их производные и структурные аналоги, включающие цепочечные модифицированные полипептиды, используемые в основном в качестве гормонов: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2937900000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</w:t>
            </w:r>
            <w:r>
              <w:t>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Железы и прочие органы, предназначенные для органотерапии, высушенные, не измельченные или измельченные, в том числе в порошок; экстракты желез или прочих органов или их секретов, предназначенные для органотерапии; гепарин и его соли; прочие вещества челов</w:t>
            </w:r>
            <w:r>
              <w:t>еческого или животного происхождения, подготовленные для использования в терапевтических или профилактических целях, в другом месте не поименованные или не включенные: гепарин и его соли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3001909100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Кровь человеческая; кровь</w:t>
            </w:r>
            <w:r>
              <w:t xml:space="preserve"> животных, приготовленная для использования в терапевтических, профилактических или диагностических целях; сыворотки иммунные, фракции крови прочие и иммунологические продукты, модифицированные или немодифицированные, в том числе полученные методами биотех</w:t>
            </w:r>
            <w:r>
              <w:t>нологии; вакцины, токсины, культуры микроорганизмов (кроме дрожжей) и аналогичные продукты (+): факторы свертываемости крови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3002120004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расфасованные или представленные в виде дозированных лекарственных форм, но не упакованные для розничной продажи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3004100004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</w:t>
            </w:r>
            <w:r>
              <w:t>карственные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3004100005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3004100007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</w:t>
            </w:r>
            <w:r>
              <w:t>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для розничной продажи: прочи</w:t>
            </w:r>
            <w:r>
              <w:t>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3004100008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 xml:space="preserve">арственные средства в форме трансдермальных систем) или в формы или упаковки для розничной продажи: содержащие в качестве основного действующего вещества только: амикацин или гентамицин, или гризеофульвин, или доксициклин, или доксорубицин, или канамицин, </w:t>
            </w:r>
            <w:r>
              <w:t>или кислоту фузидиевую и ее натриевую соль, или левомицетин (хлорамфеникол) и его соли, или линкомицин, или метациклин, или нистатин, или рифампицин, или цефазолин, или цефалексин, или цефалотин, или эритромицина основание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3004200001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</w:t>
            </w:r>
            <w:r>
              <w:t>включая лекарственные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3004200002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3004200009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</w:t>
            </w:r>
            <w:r>
              <w:t>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для розничной продажи: содер</w:t>
            </w:r>
            <w:r>
              <w:t>жащие инсулин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3004310000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3004320009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</w:t>
            </w:r>
            <w:r>
              <w:t>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для розничной продажи: расфа</w:t>
            </w:r>
            <w:r>
              <w:t>сованные в формы или упаковки для розничной продажи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3004390001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3004390009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расфасованные в формы или упаковки для розничной продажи и содержащие в качестве основного действующего вещества только: кофеин-бензоат натрия или ксантинол</w:t>
            </w:r>
            <w:r>
              <w:t>а никотинат, или папаверин, или пилокарпин, или теобромин, или теофиллин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3004490001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</w:t>
            </w:r>
            <w:r>
              <w:t>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для розничной продажи: содержащие в качестве основного действу</w:t>
            </w:r>
            <w:r>
              <w:t>ющего вещества только: кислоту аскорбиновую (витамин С) или кислоту никотиновую, или кокарбоксилазу, или никотинамид, или пиридоксин, или тиамин и его соли (витамин В1), или цианокобаламин (витамин В12)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3004500001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3004500002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</w:t>
            </w:r>
            <w:r>
              <w:t>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для розничной продажи: прочи</w:t>
            </w:r>
            <w:r>
              <w:t>е, содержащие противомалярийные активные (действующие) вещества, указанные в примечании к субпозициям 2 к данной группе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3004600000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содержащие йод или соединения йода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3004900001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Лекарственные средства (кроме товаров товарной позиции 3002, 3005 или 3006), </w:t>
            </w:r>
            <w:r>
              <w:t xml:space="preserve">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лекарственные средства в форме трансдермальных систем) или в формы или упаковки </w:t>
            </w:r>
            <w:r>
              <w:t>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3004900002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дозированных лекарственных форм (включая лек</w:t>
            </w:r>
            <w:r>
              <w:t>арственные средства в форме трансдермальных систем) или в формы или упаковки для розничной продажи: содержащие в качестве основного действующего вещества только: кислоту ацетилсалициловую или парацетамол, или рибоксин (инозин), или поливинилпирролидон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</w:t>
            </w:r>
            <w:r>
              <w:t>4900006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Лекарственные средства (кроме товаров товарной позиции 3002, 3005 или 3006), состоящие из смешанных или несмешанных продуктов, для использования в терапевтических или профилактических целях, расфасованные в виде дози</w:t>
            </w:r>
            <w:r>
              <w:t>рованных лекарственных форм (включая лекарственные средства в форме трансдермальных систем) или в формы или упаковки для розничной продажи: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3004900009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Фармацевтическая продукция, упомянутая в примечании 4 к данной группе: препараты контрастные для рентгенографических обследований; реагенты диагностические, предназначенные для введения больным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3006300000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Желатин (в том чис</w:t>
            </w:r>
            <w:r>
              <w:t>ле в прямоугольных (включая квадратные) листах, с поверхностной обработкой или без обработки, окрашенный или неокрашенный) и производные желатина; клей рыбий; клеи прочие животного происхождения, кроме казеиновых товарной позиции 3501: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3503001009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октября 2020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комбинированные холодильники-м</w:t>
            </w:r>
            <w:r>
              <w:t>орозильники с раздельными наружными дверьми, емкостью более 340 л,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8418102001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холодильники бытовые, компрессионные, емкостью более 340 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</w:t>
            </w:r>
            <w:r>
              <w:t>418211000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морозильники типа «л</w:t>
            </w:r>
            <w:r>
              <w:t>арь», емкостью не более 400 л,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8418302001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 морозильники типа «ларь», емкостью не более 400 л, бытовые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</w:t>
            </w:r>
            <w:r>
              <w:t>418308001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Центрифуги, включая центробежные сушилки; оборудование и устройства для фильтрования или очистки жидкостей или газов: для фильтрования масла или топлива в двигателях внутреннего сгорания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8421230000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</w:t>
            </w:r>
            <w:r>
              <w:t>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Кровь человеческая; кровь животных, приготовленная для использования в терапевтических, профилактических или диагностических целях; сыворотки иммунные, фракции крови прочие и иммунологические продукты, модифицированные или немодифицированные, в том числе п</w:t>
            </w:r>
            <w:r>
              <w:t>олученные методами биотехнологии; вакцины, токсины, культуры микроорганизмов (кроме дрожжей) и аналогичные продукты (+): против краснухи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3002200001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Кровь человеческая; кровь животных, приготовленная для использования в терап</w:t>
            </w:r>
            <w:r>
              <w:t>евтических, профилактических или диагностических целях; сыворотки иммунные, фракции крови прочие и иммунологические продукты, модифицированные или немодифицированные, в том числе полученные методами биотехнологии; вакцины, токсины, культуры микроорганизмов</w:t>
            </w:r>
            <w:r>
              <w:t xml:space="preserve"> (кроме дрожжей) и аналогичные продукты (+): против гепатита 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3002200002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Кровь человеческая; кровь животных, приготовленная для использования в терапевтических, профилактических или диагностических целях; сыворотки иммунные, фракции крови прочие и иммунологические продукты, модифицированные или немодифицированные, в том числе п</w:t>
            </w:r>
            <w:r>
              <w:t>олученные методами биотехнологии; вакцины, токсины, культуры микроорганизмов (кроме дрожжей) и аналогичные продукты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3002200009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Пески природные всех видов, окрашенные или неокрашенные, кроме металлоносных песков г</w:t>
            </w:r>
            <w:r>
              <w:t>руппы 26: пески кремнистые и пески кварцевые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2505100000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Пески природные всех видов, окрашенные или неокрашенные, кроме металлоносных песков группы 26: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2505900000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Каолин и глины каолиновые прочие, кальцинированные или некальцинированные: глины каолиновые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2507008000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Глины прочие (исключая вспученные глины товарной позиции 6806), андалузит, кианит и силлиманит, кальцинированные или некальцинированные; муллит; земли шамотные или динасовые (+): глина огнеупорная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2508300000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Мрамор, траверти</w:t>
            </w:r>
            <w:r>
              <w:t>н, или известковый туф, экауссин и другие известняки для памятников или строительства с удельным весом 2,5 или более, и алебастр, грубо раздробленные или нераздробленные, распиленные или нераспиленные, либо разделенные другим способом на блоки или плиты пр</w:t>
            </w:r>
            <w:r>
              <w:t>ямоугольной (включая квадратную) формы (+): необработанные или грубо раздробленные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2515110000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399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Мрамор, травертин, или известковый туф, экауссин и другие известняки для памятников или строительства с удельным весом 2,5 или более, и алебастр, грубо раздробленные или нераздробленные, распиленные или нераспиленные, либо разделенные другим способом на бл</w:t>
            </w:r>
            <w:r>
              <w:t>оки или плиты прямоугольной (включая квадратную) формы (+): распиленные или разделенные другим способом на блоки или плиты прямоугольной (включая квадратную) формы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2515120000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Мрамор, травертин, или известковый туф, экауссин и другие известняки для памятников или строительства с удельным весом 2,5 или более, и алебастр, грубо раздробленные или нераздробленные, распиленные или нераспиленные, либо разделенные другим способом на бл</w:t>
            </w:r>
            <w:r>
              <w:t>оки или плиты прямоугольной (включая квадратную) формы (+): экауссин и другие известняки для памятников или строительства; алебастр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2515200000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Гранит, порфир, базальт, песчаник и камень для памятников или строительства прочи</w:t>
            </w:r>
            <w:r>
              <w:t>й, грубо раздробленные или нераздробленные, распиленные или нераспиленные, либо разделенные другим способом на блоки или плиты прямоугольной (включая квадратную) формы (+): необработанный или грубо раздробленный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2516110000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Гранит, порфир, базальт, песчаник и камень для памятников или строительства прочий, грубо раздробленные или нераздробленные, распиленные или нераспиленные, либо разделенные другим способом на блоки или плиты прямоугольной (включая квадратную) формы (+): ра</w:t>
            </w:r>
            <w:r>
              <w:t>спиленный или разделенный другим способом на блоки или плиты прямоугольной (включая квадратную) формы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2516120000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Гранит, порфир, базальт, песчаник и камень для памятников или строительства прочий, грубо раздробленные или нер</w:t>
            </w:r>
            <w:r>
              <w:t>аздробленные, распиленные или нераспиленные, либо разделенные другим способом на блоки или плиты прямоугольной (включая квадратную) формы (+): песчаник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2516200000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Гранит, порфир, базальт, песчаник и камень для памятников или строительства прочий, грубо раздробленные или нераздробленные, распиленные или нераспиленные, либо разделенные другим способом на блоки или плиты прямоугольной (включая квадратную) формы (+): ка</w:t>
            </w:r>
            <w:r>
              <w:t>мень для памятников или строительства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2516900000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шоссейных дорог или железнодорожных путей или другого балл</w:t>
            </w:r>
            <w:r>
              <w:t xml:space="preserve">аста, а также валуны и кремневый гравий, термически обработанные или необработанные; макадам из шлака, дросса или аналогичных промышленных отходов, содержащий или не содержащий материалы, указанные в первой части товарной позиции; гудронированный макадам; </w:t>
            </w:r>
            <w:r>
              <w:t>гранулы, крошка и порошок из камня товарной позиции 2515 или 2516, термически обработанные или необработанные: галька, гравий, щебень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2517101000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шоссейных дорог или железнодорожных путей или другого балласта, а также валуны и кремневый гравий, термически обработанные или необработанные; мак</w:t>
            </w:r>
            <w:r>
              <w:t>адам из шлака, дросса или аналогичных промышленных отходов, содержащий или не содержащий материалы, указанные в первой части товарной позиции; гудронированный макадам; гранулы, крошка и порошок из камня товарной позиции 2515 или 2516, термически обработанн</w:t>
            </w:r>
            <w:r>
              <w:t>ые или необработанные: известняк, доломит и прочие известняковые камни, разбитые или дробленые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2517102000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</w:t>
            </w:r>
            <w:r>
              <w:t>х дорог или железнодорожных путей или другого балласта, а также валуны и кремневый гравий, термически обработанные или необработанные; макадам из шлака, дросса или аналогичных промышленных отходов, содержащий или не содержащий материалы, указанные в первой</w:t>
            </w:r>
            <w:r>
              <w:t xml:space="preserve"> части товарной позиции; гудронированный макадам; гранулы, крошка и порошок из камня товарной позиции 2515 или 2516, термически обработанные или необработанные: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2517108000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шоссейных дорог или железнодорожных путей или другого балласта, а также валуны и кремневый гравий, термически обработанные или необработанные; мак</w:t>
            </w:r>
            <w:r>
              <w:t>адам из шлака, дросса или аналогичных промышленных отходов, содержащий или не содержащий материалы, указанные в первой части товарной позиции; гудронированный макадам; гранулы, крошка и порошок из камня товарной позиции 2515 или 2516, термически обработанн</w:t>
            </w:r>
            <w:r>
              <w:t>ые или необработанные: макадам из шлака, дросса или аналогичных промышленных отходов, содержащий или не содержащий материалы субпозиции 2517 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2517200000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409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</w:t>
            </w:r>
            <w:r>
              <w:t>честве наполнителей бетона, балласта для шоссейных дорог или железнодорожных путей или другого балласта, а также валуны и кремневый гравий, термически обработанные или необработанные; макадам из шлака, дросса или аналогичных промышленных отходов, содержащи</w:t>
            </w:r>
            <w:r>
              <w:t>й или не содержащий материалы, указанные в первой части товарной позиции; гудронированный макадам; гранулы, крошка и порошок из камня товарной позиции 2515 или 2516, термически обработанные или необработанные: гудронированный макадам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шоссейных дорог или железнодорожных путей или другого балласта, а также валуны и кремневый гравий, термически обрабо</w:t>
            </w:r>
            <w:r>
              <w:t>танные или необработанные; макадам из шлака, дросса или аналогичных промышленных отходов, содержащий или не содержащий материалы, указанные в первой части товарной позиции; гудронированный макадам; гранулы, крошка и порошок из камня товарной позиции 2515 и</w:t>
            </w:r>
            <w:r>
              <w:t>ли 2516, термически обработанные или необработанные: из мрамора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2517410000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Галька, гравий, щебень или дробленый камень, обычно используемые в качестве наполнителей бетона, балласта для шоссейных дорог или железнодорожных путей или другого балласта, а также валуны и кремневый гравий, термически обработанные или необработанные; мак</w:t>
            </w:r>
            <w:r>
              <w:t>адам из шлака, дросса или аналогичных промышленных отходов, содержащий или не содержащий материалы, указанные в первой части товарной позиции; гудронированный макадам; гранулы, крошка и порошок из камня товарной позиции 2515 или 2516, термически обработанн</w:t>
            </w:r>
            <w:r>
              <w:t>ые или необработанные: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2517490000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Портландцемент, цемент глиноземистый, цемент шлаковый, цемент суперсульфатный и аналогичные гидравлические цементы, неокрашенные или окрашенные, готовые или в форме клинкеров (+): кли</w:t>
            </w:r>
            <w:r>
              <w:t>нкеры цементные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2523100000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Портландцемент, цемент глиноземистый, цемент шлаковый, цемент суперсульфатный и аналогичные гидравлические цементы, неокрашенные или окрашенные, готовые или в форме клинкеров (+): цемент белый, искусственно окрашенный или неокрашенный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2523210000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</w:t>
            </w:r>
            <w:r>
              <w:t xml:space="preserve">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Портландцемент, цемент глиноземистый, цемент шлаковый, цемент суперсульфатный и аналогичные гидравлические цементы, неокрашенные или окрашенные, готовые или в форме клинкеров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2523290000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Портландцемент, цемент глиноземистый, цемент шлаковый, цемент суперсульфатный и аналогичные гидравлические цементы, неокрашенные или окрашенные, готовые или в форме клинкеров (+): цемент глиноземистый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2523300000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Портландцеме</w:t>
            </w:r>
            <w:r>
              <w:t>нт, цемент глиноземистый, цемент шлаковый, цемент суперсульфатный и аналогичные гидравлические цементы, неокрашенные или окрашенные, готовые или в форме клинкеров (+): цементы гидравлические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2523900000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Асбест: крокидолит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2524100000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Асбест: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2524900000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Брусчатка, бордюрные камни и плиты для мощения из природного камня (кроме сланца)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6801000000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плитки, кубики и аналогичные изделия, прямоугольной (включая квадратную) или непрямоугольной формы, наибольшая грань которых может быть вписана в квадрат со стороной размером менее 7 см; гранул</w:t>
            </w:r>
            <w:r>
              <w:t>ы, крошка и порошок, искусственно окрашенные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мрамор, травертин и алебастр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6802210000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Камень, обработанный (кроме сланца) для памятников или строительства, и изделия из него, кроме товаров товарной позиции 6</w:t>
            </w:r>
            <w:r>
              <w:t>801; кубики для мозаики и аналогичные изделия из природного камня (включая сланец) на основе или без основы; гранулы, крошка и порошок из природного камня (включая сланец), искусственно окрашенные: гранит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6802230000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известняки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6802290001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6802290009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окрашенные:мрамор, травертин и алебастр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известняки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6802920000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Камень, обработанный (кроме сланца) для памятников или строительства, и изделия из него, кроме товаров товарной позиции 6801; кубики</w:t>
            </w:r>
            <w:r>
              <w:t xml:space="preserve"> для мозаики и аналогичные изделия из природного камня (включая сланец) на основе или без основы; гранулы, крошка и порошок из природного камня (включая сланец), искусственно окрашенные: полированный, декорированный или прошедший прочую обработку, кроме ре</w:t>
            </w:r>
            <w:r>
              <w:t>зного, нетто-массой 10 кг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6802931000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6802939000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Камень, обработанный (кроме сланца) для памятников или строительства, и изделия из него, кроме товаров товарной позиции 6801; кубики для мозаик</w:t>
            </w:r>
            <w:r>
              <w:t>и и аналогичные изделия из природного камня (включая сланец) на основе или без основы; гранулы, крошка и порошок из природного камня (включая сланец), искусственно окрашенные: полированные, декорированные или прошедшие прочую обработку, кроме резных, нетто</w:t>
            </w:r>
            <w:r>
              <w:t>-массой 10 кг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6802991000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Камень, обработанный (кроме сланца) для памятников или строительства, и изделия из него, кроме товаров товарной позиции 6801; кубики для мозаики и аналогичные изделия из природного камня (включая сланец) на основе или без основы; гранулы, крошка и порошок </w:t>
            </w:r>
            <w:r>
              <w:t>из природного камня (включая сланец), искусственно окрашенные: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6802999000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Сланец обработанный и изделия из сланца или из агломерированного сланца: материалы для кровли и стен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6803001000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Сланец обработанный и изделия из сланца или из агломерированного сланца: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6803009000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Шлаковата, минеральная силикатная вата и аналогичные минеральные ваты; вермикулит расслоенный, глины вспученные, шлак вспененный и а</w:t>
            </w:r>
            <w:r>
              <w:t>налогичные вспученные минеральные продукты; смеси и изделия из теплоизоляционных, звукоизоляционных или звукопоглощающих минеральных материалов, кроме изделий товарной позиции 6811 или 6812 или группы 69: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6806100008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Шлаковата, минеральная силикатная вата и аналогичные минеральные ваты; вермикулит расслоенный, глины вспученные, шлак вспененный и аналогичные вспученные минеральные продукты; смеси и изделия из теплоизоляционных, звукоизоляционных или звукопоглощающих мин</w:t>
            </w:r>
            <w:r>
              <w:t>еральных материалов, кроме изделий товарной позиции 6811 или 6812 или группы 69: глины вспученные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6806201000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Шлаковата, минеральная силикатная вата и аналогичные минеральные ваты; вермикулит расслоенный, глины вспученные, шлак вспененный и аналогичные вспученные минеральные продукты; смеси и изделия из теплоизоляционных, звукоизоляционных или звукопоглощающих мин</w:t>
            </w:r>
            <w:r>
              <w:t>еральных материалов, кроме изделий товарной позиции 6811 или 6812 или группы 69: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6806209000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Шлаковата, минеральная силикатная вата и аналогичные минеральные ваты; вермикулит расслоенный, глины вспученные, шлак вспененный и аналогичные вспученные минеральные продукты; смеси и изделия из теплоизоляционных, звукоизоляционных или звукопоглощающих мин</w:t>
            </w:r>
            <w:r>
              <w:t>еральных материалов, кроме изделий товарной позиции 6811 или 6812 или группы 69: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6806900000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гипса или смесей на его основе: покрытые или армированные только бумагой или картоном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6809110000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гипса или смесей на его основе: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6809190000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гипса или смесей на его основе: изделия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6809900000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 из облегченного бетона (с основой из битой пемзы, гранулированного шлака и т.д.)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6810111000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6810119000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(+):черепица; плитка, в том числ</w:t>
            </w:r>
            <w:r>
              <w:t>е тротуарная, прочая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6810190001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6810190009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(+):сборные строительные блоки для строительства, включая жилищное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6810910000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цемента, бетона или искусственного камня, неармированные или армированные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6810990000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Изделия из асбоцемента, из цемента с волокнами целлюлозы или из аналогичных материалов: гофрированные листы; трубы, </w:t>
            </w:r>
            <w:r>
              <w:t>трубки и фитинги к ним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6811400001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прочие листы, панели, плитки и аналогичные изделия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6811400002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6811400009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гофрированные листы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681181000</w:t>
            </w:r>
            <w:r>
              <w:t>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прочие листы, панели, плитки и аналогичные изделия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6811820000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трубы, трубки и фитинги к ним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6811890001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Изделия из асбоцемента, из цемента с волокнами целлюлозы или из аналогичных материалов: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6811890009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Кирпичи, блоки, плитки и другие керамические изделия из кремнеземистой каменной муки (например, из кизельгура, триполита или диатомита) или из аналогичных кремнеземистых пород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6901000000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огнеупорные, блоки, плитки и аналогичные огнеупорные керамические строительные материалы, кроме изделий из кремнеземистой каменной муки или аналогичных кремнеземистых пород (+): содержащие более 50 мас.% элементов Mg, Ca или Cr, взятых отдель</w:t>
            </w:r>
            <w:r>
              <w:t>но или вместе, в пересчете на MgO, СаО или Сr2О3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6902100000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огнеупорные, блоки, плитки и аналогичные огнеупорные керамические строительные материалы, кроме изделий из кремнеземистой каменной муки или аналогичных крем</w:t>
            </w:r>
            <w:r>
              <w:t>неземистых пород (+): содержащие 93 мас.% или более кремнезема (SiO2)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6902201000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огнеупорные, блоки, плитки и аналогичные огнеупорные керамические строительные материалы, кроме изделий из кремнеземистой каменной муки или аналогичных кремнеземистых пород (+): содержащие более 7 мас.%, но менее 45 мас.% глинозема(Al2O3)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69022091</w:t>
            </w:r>
            <w:r>
              <w:t>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огнеупорные, блоки, плитки и аналогичные огнеупорные керамические строительные материалы, кроме изделий из кремнеземистой каменной муки или аналогичных кремнеземистых пород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6902209900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огнеупорные, блоки, плитки и аналогичные огнеупорные керамические строительные материалы, кроме изделий из кремнеземистой каменной муки или аналогичных кремнеземистых пород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6902900000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Прочие огнеупорные керамические изделия (например, реторты, тигли, муфели, насадки, заглушки, подпорки, пробирные чашки, трубы, трубки, кожухи, прутки, стержни), кроме изделий из кремнеземистой каменной муки или аналогичных кремнеземистых пород: содержащие</w:t>
            </w:r>
            <w:r>
              <w:t xml:space="preserve"> более 50 мас.% глинозема (AI203) или смеси или соединения глинозема с кремнеземом (SI02)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6903100000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Прочие огнеупорные керамические изделия (например, реторты, тигли, муфели, насадки, заглушки, подпорки, пробирные чашки, тр</w:t>
            </w:r>
            <w:r>
              <w:t>убы, трубки, кожухи, прутки, стержни), кроме изделий из кремнеземистой каменной муки или аналогичных кремнеземистых пород: сод ержащие менее 45 мас.% глинозема (Al2O3)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6903201000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Прочие огнеупорные керамические изделия (например, реторты, тигли, муфели, насадки, заглушки, подпорки, пробирные чашки, трубы, трубки, кожухи, прутки, стержни), кроме изделий из кремнеземистой каменной муки или аналогичных кремнеземистых пород: содержащие</w:t>
            </w:r>
            <w:r>
              <w:t xml:space="preserve"> 45 мас.% или более глинозема (Al2O3)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6903209000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Прочие огнеупорные керамические изделия (например, реторты, тигли, муфели, насадки, заглушки, подпорки, пробирные чашки, трубы, трубки, кожухи, прутки, стержни), кроме изделий</w:t>
            </w:r>
            <w:r>
              <w:t xml:space="preserve"> из кремнеземистой каменной муки или аналогичных кремнеземистых пород: содержащие более 25 мас.%, но не более 50 мас.% графита или других форм углерода, или их смеси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6903901000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Прочие огнеупорные керамические изделия (например, реторты, тигли, муфели, насадки, заглушки, подпорки, пробирные чашки, трубы, трубки, кожухи, прутки, стержни), кроме изделий из кремнеземистой каменной муки или аналогичных кремнеземистых пород: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</w:t>
            </w:r>
            <w:r>
              <w:t>03909000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строительные, блоки для полов, камни керамические несущие или для заполнения балочных конструкций и аналогичные изделия из керамики: кирпичи строительные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6904100000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Кирпичи строительные, блоки для полов, камни керамические несущие или для заполнения балочных конструкций и аналогичные изделия из керамики: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6904900000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Черепица, дефлекторы, зонты над дымовыми трубами, части дымоходов</w:t>
            </w:r>
            <w:r>
              <w:t>, архитектурные украшения и прочие строительные детали из керамики: черепица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6905100000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Черепица, дефлекторы, зонты над дымовыми трубами, части дымоходов, архитектурные украшения и прочие строительные детали из керамики: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6905900000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</w:tbl>
    <w:p w:rsidR="00000000" w:rsidRDefault="00900C17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75"/>
        <w:gridCol w:w="2249"/>
        <w:gridCol w:w="1371"/>
      </w:tblGrid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неглазурованные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1 ноября 2022 </w:t>
            </w:r>
            <w:r>
              <w:t>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плитки и аналогичные изделия </w:t>
            </w:r>
            <w:r>
              <w:t>прямоугольной или другой формы, наибольшая грань которых может быть вписана в квадрат со стороной менее 7 см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6907219001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69072190</w:t>
            </w:r>
            <w:r>
              <w:t>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с лицевой с</w:t>
            </w:r>
            <w:r>
              <w:t>тороной не более 90 см²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6907219003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6907219009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неглазурованные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плитки и аналог</w:t>
            </w:r>
            <w:r>
              <w:t>ичные изделия прямоугольной или другой формы, наибольшая грань которых может быть вписана в квадрат со стороной менее 7 см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</w:t>
            </w:r>
            <w:r>
              <w:t>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с лицевой стороной не более 90 см²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</w:t>
            </w:r>
            <w:r>
              <w:t>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6907229009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нег</w:t>
            </w:r>
            <w:r>
              <w:t>лазурованные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плитки и аналогичные изделия прямоугольной ил</w:t>
            </w:r>
            <w:r>
              <w:t>и другой формы, наибольшая грань которых может быть вписана в квадрат со стороной менее 7 см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</w:t>
            </w:r>
            <w:r>
              <w:t>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6907239002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6907239003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</w:t>
            </w:r>
            <w:r>
              <w:t>7239004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с лицевой стороной не более 90 см²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690723900</w:t>
            </w:r>
            <w:r>
              <w:t>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6907239009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нег</w:t>
            </w:r>
            <w:r>
              <w:t>лазурованные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6907301000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наибольшая грань которых может быть вписана в</w:t>
            </w:r>
            <w:r>
              <w:t xml:space="preserve"> квадрат со стороной менее 7 см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6907309001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6907309009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неглазурованные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</w:t>
            </w:r>
            <w:r>
              <w:t>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плитки и аналогичные издел</w:t>
            </w:r>
            <w:r>
              <w:t>ия прямоугольной или другой формы, наибольшая грань которых может быть вписана в квадрат со стороной менее 7 см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69074090</w:t>
            </w:r>
            <w:r>
              <w:t>02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</w:t>
            </w:r>
            <w:r>
              <w:t>7409003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плитка двойная типа «шпальтплаттен»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69074090</w:t>
            </w:r>
            <w:r>
              <w:t>04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с лицевой с</w:t>
            </w:r>
            <w:r>
              <w:t>тороной не более 90 см²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6907409005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Плиты для мощения, плитки облицовочные для полов, печей, каминов или стен керамические; кубики керамические для мозаичных работ и аналогичные изделия, на основе или без нее; керамические изделия отделочные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6907409009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Цементы огнеупорные, растворы строительные, бетоны и аналогичные составы, кроме товаров товарной позиции 3801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3816000000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изделия из прессованного или литого стекла, армированные или неармированные, используемые в строительстве; кубики стеклянные и прочие небольшие стеклянные формы, на основе или без основы, для мозаичных или</w:t>
            </w:r>
            <w:r>
              <w:t xml:space="preserve"> аналогичных декоративных работ; витражи и аналогичные изделия; ячеистое или пеностекло в форме блоков, панелей, плит, в виде оболочек или других форм: кубики стеклянные и прочие небольшие стеклянной формы, на основе или без основы, для мозаичных или анало</w:t>
            </w:r>
            <w:r>
              <w:t>гичных декоративных работ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499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изделия из прессованного или литого стекла, армированные или неармированные, используемые в строительстве; кубики стеклянные и прочие не</w:t>
            </w:r>
            <w:r>
              <w:t>большие стеклянные формы, на основе или без основы, для мозаичных или аналогичных декоративных работ; витражи и аналогичные изделия; ячеистое или пеностекло в форме блоков, панелей, плит, в виде оболочек или других форм: витражи и аналогичные изделия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7016901000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изделия из прессованного или литого стекла, армированные или неармированные, используемые в строительстве; кубики стеклянные и прочие небольшие стеклянные формы, на основе или без основы, для мозаичных или</w:t>
            </w:r>
            <w:r>
              <w:t xml:space="preserve"> аналогичных декоративных работ; витражи и аналогичные изделия; ячеистое или пеностекло в форме блоков, панелей, плит, в виде оболочек или других форм: из ячеистого стекла или пеностекла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7016904001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изделия из прессованного или литого стекла, армированные или неармированные, используемые в строительстве; кубики стеклянные и прочие небольшие стеклянные формы, на основе или без основы, для мозаичных или</w:t>
            </w:r>
            <w:r>
              <w:t xml:space="preserve"> аналогичных декоративных работ; витражи и аналогичные изделия; ячеистое или пеностекло в форме блоков, панелей, плит, в виде оболочек или других форм: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7016904009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</w:t>
            </w:r>
            <w:r>
              <w:t>елия из прессованного или литого стекла, армированные или неармированные, используемые в строительстве; кубики стеклянные и прочие небольшие стеклянные формы, на основе или без основы, для мозаичных или аналогичных декоративных работ; витражи и аналогичные</w:t>
            </w:r>
            <w:r>
              <w:t xml:space="preserve"> изделия; ячеистое или пеностекло в форме блоков, панелей, плит, в виде оболочек или других форм: ячеистое стекло или пеностекло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7016907001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Блоки для мощения, плиты, кирпичи, плитки и прочие изделия из прессованного или литого стекла, армированные или неармированные, используемые в строительстве; кубики стеклянные и прочие небольшие стеклянные формы, на основе или без основы, для мозаичных или</w:t>
            </w:r>
            <w:r>
              <w:t xml:space="preserve"> аналогичных декоративных работ; витражи и аналогичные изделия; ячеистое или пеностекло в форме блоков, панелей, плит, в виде оболочек или других форм: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7016907009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</w:t>
            </w:r>
            <w:r>
              <w:t>ной 600 мм или более, горячекатаный, неплакированный, без гальванического или другого покрытия (+): в рулонах, без дальнейшей обработки, кроме горячей прокатки, с рельефным рисунком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толщиной 4,75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7208250000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</w:t>
            </w:r>
            <w:r>
              <w:t>егированной стали шириной 600 мм или более, горячекатаный, неплакированный, без гальванического или другого покрытия (+): толщиной 3 мм или более, но менее 4,75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7208260000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толщиной менее 3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7208270000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</w:t>
            </w:r>
            <w:r>
              <w:t>нной стали шириной 600 мм или более, горячекатаный, неплакированный, без гальванического или другого покрытия (+): толщиной более 10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7208360000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509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толщиной 4,75 мм или более, но не более 10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7208370000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</w:t>
            </w:r>
            <w:r>
              <w:t>й из железа или нелегированной стали шириной 600 мм или более, горячекатаный, неплакированный, без гальванического или другого покрытия (+): толщиной 3 мм или более, но менее 4,75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7208380000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толщиной менее 3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7208390000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не в рулонах, без дальнейшей обработки, кроме горячей прокатки, с рельефным рисунком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7208400000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</w:t>
            </w:r>
            <w:r>
              <w:t>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прокатанный по четырем граням или в прямоугольном закрытом калибре, шириной </w:t>
            </w:r>
            <w:r>
              <w:t>не более 1250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7208512001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7208512009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2050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7208519100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менее 2050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7208519800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</w:t>
            </w:r>
            <w:r>
              <w:t>тали шириной 600 мм или более, горячекатаный, неплакированный, без гальванического или другого покрытия (+): прокатанный по четырем граням или в прямоугольном закрытом калибре, шириной не более 1250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7208521000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2050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7208529100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519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</w:t>
            </w:r>
            <w:r>
              <w:t>ой стали шириной 600 мм или более, горячекатаный, неплакированный, без гальванического или другого покрытия (+): менее 2050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7208529900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прокатанный по четырем граням или в прямоугольном закрытом калибре, шириной не более 1250 мм и толщино</w:t>
            </w:r>
            <w:r>
              <w:t>й 4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7208531000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7208539000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толщиной менее 3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7208540000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</w:t>
            </w:r>
            <w:r>
              <w:t>елегированной стали шириной 600 мм или более, горячекатаный, неплакированный, без гальванического или другого покрытия (+): перфорированный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7208902000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горячекатаный,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7208908000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толщиной 3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7209150000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</w:t>
            </w:r>
            <w:r>
              <w:t>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7209161000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7209169000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</w:t>
            </w:r>
            <w:r>
              <w:t>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7209171000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529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для промышленной сборки моторных транспортных средств товарных позиций</w:t>
            </w:r>
            <w:r>
              <w:t xml:space="preserve"> 8701 - 8705, их узлов и агрегатов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7209179001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</w:t>
            </w:r>
            <w:r>
              <w:t>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7209179009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7209181000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толщиной 0,35 мм или более, но менее 0,5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7209189100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толщиной менее 0,35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7209189900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</w:t>
            </w:r>
            <w:r>
              <w:t>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толщиной 3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7209250000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7209261000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7209269000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7209271000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для промышленной сборки моторных транспортных средств товарных позиций</w:t>
            </w:r>
            <w:r>
              <w:t xml:space="preserve"> 8701 - 8705, их узлов и агрегатов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7209279001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539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</w:t>
            </w:r>
            <w:r>
              <w:t>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7209279009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7209281000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7209289000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перфорированный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7209902000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холоднокатаный (обжатый в холодном состоянии),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7209908000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толщиной 0,5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7210110000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</w:t>
            </w:r>
            <w:r>
              <w:t>иной 600 мм или более, плакированный, с гальваническим или другим покрытием (+): белая жесть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7210122000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7210128000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</w:t>
            </w:r>
            <w:r>
              <w:t>ее, плакированный, с гальваническим или другим покрытием (+): с гальваническим или другим покрытием свинцом, включая свинцово-оловянный сплав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7210200000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электролитически оцинкованный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549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гофрированный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7210410000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Прокат плоский из железа или нелегированной стали шириной 600 мм </w:t>
            </w:r>
            <w:r>
              <w:t>или более, плакированный, с гальваническим или другим покрытием (+): шириной 1500 мм или более, для промышленной сборки моторных транспортных средств товарных позиций 8701 - 8705, их узлов и агрегатов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7210490001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7210490009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</w:t>
            </w:r>
            <w:r>
              <w:t>ее, плакированный, с гальваническим или другим покрытием (+): с гальваническим или другим покрытием оксидами хрома или хромом и оксидами хрома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7210500000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с гальваническим или другим покрытием алюминиево-цинковыми сплавами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7210610000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7210690000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белая жесть и изделия с гальваническим или другим покрытием оксидами хрома или хромом и оксидами хрома, лакированные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</w:t>
            </w:r>
            <w:r>
              <w:t>701000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7210708000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плакированный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7210903000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Прокат плоский из железа или нелегированной стали шириной 600 мм </w:t>
            </w:r>
            <w:r>
              <w:t>или более, плакированный, с гальваническим или другим покрытием (+): луженый и с нанесенной печатью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7210904000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559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600 мм или более, плакированный, с гальваническим или другим покрытием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7210908000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прокатанный по четырем граням или в прямоугольном закрытом калибре, шириной более 150 мм и толщиной не менее 4 мм, не в р</w:t>
            </w:r>
            <w:r>
              <w:t>улонах и без рельефного рисунка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7211130000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толщиной 4,75 мм или более,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7211140000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7211190000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из электротехнической стали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7211232000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толщиной 0,35 мм или более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7211233000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</w:t>
            </w:r>
            <w:r>
              <w:t>ириной менее 600 мм, неплакированный, без гальванического или другого покрытия (+): толщиной менее 0,35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7211238000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 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7211290000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</w:t>
            </w:r>
            <w:r>
              <w:t xml:space="preserve"> неплакированный, без гальванического или другого покрытия (+): перфорированный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7211902000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Прокат плоский из железа или нелегированной стали шириной менее 600 мм, неплакированный, без гальванического или другого покрытия (+):прочий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7211908000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569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</w:t>
            </w:r>
            <w:r>
              <w:t>и (+): швеллеры, двутавры или широкополочные двутавры, без дальнейшей обработки, кроме горячей прокатки, горячего волочения или экструдирования, высотой менее 80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7216100000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угловые профили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7216210000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тавровые профили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7216220000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высотой 80 мм или более, но не более 220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высотой более 220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7216319000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с параллельными полками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721632110</w:t>
            </w:r>
            <w:r>
              <w:t>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7216321900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с параллельными полками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7216329100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7216329900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высотой 80 мм или более, но не более 180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7216331000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579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высотой более 180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7216339000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угловые профили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7216401000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тавровые профили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7216409000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с попере</w:t>
            </w:r>
            <w:r>
              <w:t>чным сечением, которое можно вписать в квадрат со стороной 80 мм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7216501000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прокат бульбообразного профиля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7216509100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7216509900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угловые профили, швеллеры, С-, Z-, омега-образные или незамкнутые профили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7216611000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586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7216619000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587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7216690000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588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профилированные (ребристые) листы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7216911000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589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7216918000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590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Уголки, фасонные и специальные профили из железа или нелегированной стали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7216990000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Металлоконструкции из черных металлов (кроме сборных строительных конструкций товарной позиции 9406) и их части (например, мосты и их секции, ворота шлюзов, башни, решетчатые мачты, перекрытия для крыш, строительные фермы, двери и окна и их рамы, пороги дл</w:t>
            </w:r>
            <w:r>
              <w:t>я дверей, жалюзи, балюстрады, опоры и колонны); листы, прутки, уголки, фасонные профили, трубы и аналогичные изделия, из черных металлов, предназначенные для использования в металлоконструкциях (+): двери, окна и их рамы, и пороги для дверей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7308300000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</w:t>
            </w:r>
            <w:r>
              <w:t xml:space="preserve">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Металлоконструкции из черных металлов (кроме сборных строительных конструкций товарной позиции 9406) и их части (например, мосты и их секции, ворота шлюзов, башни, решетчатые мачты, перекрытия для крыш, строительные фермы, двери и окна и их рамы, пороги дл</w:t>
            </w:r>
            <w:r>
              <w:t>я дверей, жалюзи, балюстрады, опоры и колонны); листы, прутки, уголки, фасонные профили, трубы и аналогичные изделия, из черных металлов, предназначенные для использования в металлоконструкциях (+): панели, состоящие из двух стенок, изготовленных из гофрир</w:t>
            </w:r>
            <w:r>
              <w:t>ованного (ребристого) листа с изоляционным наполнителем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7308905100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 xml:space="preserve">Металлоконструкции из черных металлов (кроме сборных строительных конструкций товарной позиции 9406) и их части (например, мосты и их секции, ворота шлюзов, </w:t>
            </w:r>
            <w:r>
              <w:t>башни, решетчатые мачты, перекрытия для крыш, строительные фермы, двери и окна и их рамы, пороги для дверей, жалюзи, балюстрады, опоры и колонны); листы, прутки, уголки, фасонные профили, трубы и аналогичные изделия, из черных металлов, предназначенные для</w:t>
            </w:r>
            <w:r>
              <w:t xml:space="preserve"> использования в металлоконструкциях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7308905900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594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Металлоконструкции из черных металлов (кроме сборных строительных конструкций товарной позиции 9406) и их части (например, мосты и их секции, ворота шлюзов, башни, решетчатые мачты, перекрытия для крыш, строительные фермы, двери и окна и их рамы, пороги дл</w:t>
            </w:r>
            <w:r>
              <w:t>я дверей, жалюзи, балюстрады, опоры и колонны); листы, прутки, уголки, фасонные профили, трубы и аналогичные изделия, из черных металлов, предназначенные для использования в металлоконструкциях (+): водосливы, шлюзы, шлюзовые ворота, дебаркадеры, стационар</w:t>
            </w:r>
            <w:r>
              <w:t>ные доки и другие конструкции для морских и судоходных сооружений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7308909801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595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Металлоконструкции из черных металлов (кроме сборных строительных конструкций товарной позиции 9406) и их части (например, мосты и их секции, ворот</w:t>
            </w:r>
            <w:r>
              <w:t>а шлюзов, башни, решетчатые мачты, перекрытия для крыш, строительные фермы, двери и окна и их рамы, пороги для дверей, жалюзи, балюстрады, опоры и колонны); листы, прутки, уголки, фасонные профили, трубы и аналогичные изделия, из черных металлов, предназна</w:t>
            </w:r>
            <w:r>
              <w:t>ченные для использования в металлоконструкциях (+): прочие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7308909809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1 ноября 2022 года</w:t>
            </w:r>
          </w:p>
        </w:tc>
      </w:tr>
    </w:tbl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r"/>
      </w:pPr>
      <w:bookmarkStart w:id="3" w:name="SUB2"/>
      <w:bookmarkEnd w:id="3"/>
      <w:r>
        <w:rPr>
          <w:rStyle w:val="s0"/>
        </w:rPr>
        <w:t>Приложение 2</w:t>
      </w:r>
    </w:p>
    <w:p w:rsidR="00000000" w:rsidRDefault="00900C1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r"/>
      </w:pPr>
      <w:r>
        <w:rPr>
          <w:rStyle w:val="s0"/>
        </w:rPr>
        <w:t>Приложение 1</w:t>
      </w:r>
    </w:p>
    <w:p w:rsidR="00000000" w:rsidRDefault="00900C17">
      <w:pPr>
        <w:pStyle w:val="pr"/>
      </w:pPr>
      <w:r>
        <w:rPr>
          <w:rStyle w:val="s0"/>
        </w:rPr>
        <w:t>к приказу Первого заместителя Премьер-Министра</w:t>
      </w:r>
    </w:p>
    <w:p w:rsidR="00000000" w:rsidRDefault="00900C17">
      <w:pPr>
        <w:pStyle w:val="pr"/>
      </w:pPr>
      <w:r>
        <w:rPr>
          <w:rStyle w:val="s0"/>
        </w:rPr>
        <w:t>Республики Казахстан - Министра финансов</w:t>
      </w:r>
    </w:p>
    <w:p w:rsidR="00000000" w:rsidRDefault="00900C17">
      <w:pPr>
        <w:pStyle w:val="pr"/>
      </w:pPr>
      <w:r>
        <w:rPr>
          <w:rStyle w:val="s0"/>
        </w:rPr>
        <w:t>Республики Казахстан</w:t>
      </w:r>
    </w:p>
    <w:p w:rsidR="00000000" w:rsidRDefault="00900C17">
      <w:pPr>
        <w:pStyle w:val="pr"/>
      </w:pPr>
      <w:r>
        <w:rPr>
          <w:rStyle w:val="s0"/>
        </w:rPr>
        <w:t>от 26 декабря 2019 года № 1424</w:t>
      </w:r>
    </w:p>
    <w:p w:rsidR="00000000" w:rsidRDefault="00900C17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6956"/>
        <w:gridCol w:w="2170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№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rPr>
                <w:bdr w:val="none" w:sz="0" w:space="0" w:color="auto" w:frame="1"/>
              </w:rPr>
              <w:t>Наименование товара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Дата начала оформления сопроводительных накладных на товары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Биотопливо, производство и оборот которого регулируется Законом Республики Казахстан «О государственном регулировании производства и оборота биотоплива»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2.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Этиловый спирт и (или) алкогольная продукция, производство и оборот которы</w:t>
            </w:r>
            <w:r>
              <w:t>х регулируется Законом Республики Казахстан «О государственном регулировании производства и оборота этилового спирта и алкогольной продукции»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3.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Отдельные виды нефтепродуктов, производство и оборот которых регулируется Законом Республики Казахстан «О государственном регулировании производства и оборота отдельных видов нефтепродуктов»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4.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Табачные изделия, производство и обо</w:t>
            </w:r>
            <w:r>
              <w:t>рот которых регулируется Законом Республики Казахстан «О государственном регулировании производства и оборота табачных изделий»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5.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Товары, код товарной номенклатуры внешнеэкономической деятельности Евразийского экономического союза (далее - ТН ВЭД ЕАЭС) и наименование которых включены в Перечень товаров, в отношении которых Республикой Казахстан в соответствии с обязательствами, приня</w:t>
            </w:r>
            <w:r>
              <w:t>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утвержденный в соответствии с м</w:t>
            </w:r>
            <w:r>
              <w:t>еждународным договором, участником которого является Республика Казахстан (кроме указанных в пункте 9 настоящего Перечня)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августа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6.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Товары, ввозимые на территорию Республики Казахстан с территории государств-членов Евразийского экономич</w:t>
            </w:r>
            <w:r>
              <w:t>еского союза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7.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Товары, вывозимые с территории Республики Казахстан на территорию государств-членов Евразийского экономического союза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8.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Товары, подлежащие маркировке в соответствии с международными договорами и законодательством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августа 2022 года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9.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"/>
            </w:pPr>
            <w:r>
              <w:t>Товары, по которым электронные счета-фактуры подлежат выписке посредством виртуального склада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C17">
            <w:pPr>
              <w:pStyle w:val="pc"/>
            </w:pPr>
            <w:r>
              <w:t>1 апреля 2022 года</w:t>
            </w:r>
          </w:p>
        </w:tc>
      </w:tr>
    </w:tbl>
    <w:p w:rsidR="00000000" w:rsidRDefault="00900C17">
      <w:pPr>
        <w:pStyle w:val="pr"/>
      </w:pPr>
      <w:r>
        <w:rPr>
          <w:rStyle w:val="s0"/>
        </w:rPr>
        <w:t> </w:t>
      </w:r>
    </w:p>
    <w:p w:rsidR="00000000" w:rsidRDefault="00900C17">
      <w:pPr>
        <w:pStyle w:val="pj"/>
      </w:pPr>
      <w:r>
        <w:t>Приложение</w:t>
      </w:r>
      <w:r>
        <w:rPr>
          <w:rStyle w:val="s0"/>
        </w:rPr>
        <w:t xml:space="preserve"> 3. </w:t>
      </w:r>
      <w:r>
        <w:t xml:space="preserve">Утратило силу в соответствии с </w:t>
      </w: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13.01.25 г. № 12 </w:t>
      </w:r>
      <w:r>
        <w:rPr>
          <w:rStyle w:val="s3"/>
        </w:rPr>
        <w:t>(введен в действие с 27 января 2025 г.) (</w:t>
      </w:r>
      <w:hyperlink r:id="rId1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00C17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C17" w:rsidRDefault="00900C17" w:rsidP="00900C17">
      <w:r>
        <w:separator/>
      </w:r>
    </w:p>
  </w:endnote>
  <w:endnote w:type="continuationSeparator" w:id="0">
    <w:p w:rsidR="00900C17" w:rsidRDefault="00900C17" w:rsidP="00900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C17" w:rsidRDefault="00900C17" w:rsidP="00900C17">
      <w:r>
        <w:separator/>
      </w:r>
    </w:p>
  </w:footnote>
  <w:footnote w:type="continuationSeparator" w:id="0">
    <w:p w:rsidR="00900C17" w:rsidRDefault="00900C17" w:rsidP="00900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 w:rsidP="00900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C17" w:rsidRDefault="00900C17" w:rsidP="00900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 ноября 2021 года № 1127 «О внесении изменений и дополнений в некоторые приказы Министерства финансов Республики Казахстан» (с изменениями от 27.01.2025 г.)</w:t>
    </w:r>
  </w:p>
  <w:p w:rsidR="00900C17" w:rsidRPr="00900C17" w:rsidRDefault="00900C17" w:rsidP="00900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C17" w:rsidRDefault="00900C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C17"/>
    <w:rsid w:val="0090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0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C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C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00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0C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0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0C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23761" TargetMode="External"/><Relationship Id="rId13" Type="http://schemas.openxmlformats.org/officeDocument/2006/relationships/hyperlink" Target="http://online.zakon.kz/Document/?doc_id=39005425" TargetMode="External"/><Relationship Id="rId18" Type="http://schemas.openxmlformats.org/officeDocument/2006/relationships/hyperlink" Target="http://online.zakon.kz/Document/?doc_id=371251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723761" TargetMode="External"/><Relationship Id="rId12" Type="http://schemas.openxmlformats.org/officeDocument/2006/relationships/hyperlink" Target="http://online.zakon.kz/Document/?doc_id=39005425" TargetMode="External"/><Relationship Id="rId17" Type="http://schemas.openxmlformats.org/officeDocument/2006/relationships/hyperlink" Target="http://online.zakon.kz/Document/?doc_id=3657822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2517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1235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6270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812353" TargetMode="External"/><Relationship Id="rId19" Type="http://schemas.openxmlformats.org/officeDocument/2006/relationships/hyperlink" Target="http://online.zakon.kz/Document/?doc_id=365782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3761" TargetMode="External"/><Relationship Id="rId14" Type="http://schemas.openxmlformats.org/officeDocument/2006/relationships/hyperlink" Target="http://online.zakon.kz/Document/?doc_id=3966270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21804</Words>
  <Characters>153236</Characters>
  <Application>Microsoft Office Word</Application>
  <DocSecurity>0</DocSecurity>
  <Lines>1276</Lines>
  <Paragraphs>349</Paragraphs>
  <ScaleCrop>false</ScaleCrop>
  <Company/>
  <LinksUpToDate>false</LinksUpToDate>
  <CharactersWithSpaces>174691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2025-01-24T14:39:00Z</dcterms:created>
  <dcterms:modified xsi:type="dcterms:W3CDTF">2025-01-24T14:39:00Z</dcterms:modified>
</cp:coreProperties>
</file>