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EA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5 ноября 2019 года № 825 «О внесении изменений в некоторые приказы Министерства транспорта и коммуникаций Республики Казахстан и Министерства по инвестициям и развитию Республик</w:t>
      </w:r>
      <w:r>
        <w:rPr>
          <w:rStyle w:val="s0"/>
          <w:b/>
          <w:bCs/>
        </w:rPr>
        <w:t>и Казахстан» (с изменениями по состоянию на 21.02.2024 г.)</w:t>
      </w:r>
    </w:p>
    <w:p w:rsidR="00000000" w:rsidRDefault="00081EA0">
      <w:pPr>
        <w:pStyle w:val="pj"/>
      </w:pPr>
      <w:r>
        <w:rPr>
          <w:rStyle w:val="s0"/>
        </w:rPr>
        <w:t> </w:t>
      </w:r>
    </w:p>
    <w:p w:rsidR="00000000" w:rsidRDefault="00081EA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ноября 2019 года под № 19584</w:t>
      </w:r>
    </w:p>
    <w:p w:rsidR="00000000" w:rsidRDefault="00081EA0">
      <w:pPr>
        <w:pStyle w:val="pj"/>
      </w:pPr>
      <w:r>
        <w:rPr>
          <w:rStyle w:val="s0"/>
        </w:rPr>
        <w:t> </w:t>
      </w:r>
    </w:p>
    <w:p w:rsidR="00000000" w:rsidRDefault="00081EA0">
      <w:pPr>
        <w:pStyle w:val="pj"/>
      </w:pPr>
      <w:r>
        <w:rPr>
          <w:rStyle w:val="s0"/>
        </w:rPr>
        <w:t xml:space="preserve">Опубликован: </w:t>
      </w:r>
      <w:hyperlink r:id="rId7" w:anchor="!/doc/135959/rus" w:history="1">
        <w:r>
          <w:rPr>
            <w:rStyle w:val="a4"/>
          </w:rPr>
          <w:t>ИС «Эталонный контрольный банк НПА РК в электронном виде» 19 ноября 2019 г.</w:t>
        </w:r>
      </w:hyperlink>
    </w:p>
    <w:p w:rsidR="00000000" w:rsidRDefault="00081EA0">
      <w:pPr>
        <w:pStyle w:val="pj"/>
      </w:pPr>
      <w:hyperlink r:id="rId8" w:anchor="!/doc/135959/rus" w:history="1">
        <w:r>
          <w:rPr>
            <w:rStyle w:val="a4"/>
          </w:rPr>
          <w:t> </w:t>
        </w:r>
      </w:hyperlink>
    </w:p>
    <w:p w:rsidR="00000000" w:rsidRDefault="00081EA0">
      <w:pPr>
        <w:pStyle w:val="pj"/>
      </w:pPr>
      <w:r>
        <w:rPr>
          <w:rStyle w:val="s0"/>
        </w:rPr>
        <w:t>Внесены изменения:</w:t>
      </w:r>
    </w:p>
    <w:p w:rsidR="00000000" w:rsidRDefault="00081EA0">
      <w:pPr>
        <w:pStyle w:val="pj"/>
      </w:pPr>
      <w:r>
        <w:rPr>
          <w:rStyle w:val="s0"/>
        </w:rPr>
        <w:t> </w:t>
      </w:r>
    </w:p>
    <w:p w:rsidR="00000000" w:rsidRDefault="00081EA0">
      <w:pPr>
        <w:pStyle w:val="pj"/>
      </w:pPr>
      <w:hyperlink r:id="rId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15.05.20 г. № 294 (вводится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1EA0">
      <w:pPr>
        <w:pStyle w:val="pj"/>
      </w:pPr>
      <w:hyperlink r:id="rId11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17.08.20 г. № 433 (введен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1EA0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</w:t>
      </w:r>
      <w:r>
        <w:rPr>
          <w:rStyle w:val="s0"/>
        </w:rPr>
        <w:t xml:space="preserve">05.10.20 г. № 515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1EA0">
      <w:pPr>
        <w:pStyle w:val="pj"/>
      </w:pPr>
      <w:hyperlink r:id="rId15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15.10.20 г. № 531 (введен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081EA0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16.02.24 г. № 72 (</w:t>
      </w:r>
      <w:hyperlink r:id="rId18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февраля 2024 г.).</w:t>
      </w:r>
    </w:p>
    <w:p w:rsidR="00000000" w:rsidRDefault="00081EA0">
      <w:pPr>
        <w:pStyle w:val="pj"/>
      </w:pPr>
      <w:r>
        <w:rPr>
          <w:rStyle w:val="s0"/>
        </w:rPr>
        <w:t> </w:t>
      </w:r>
    </w:p>
    <w:p w:rsidR="00000000" w:rsidRDefault="00081EA0">
      <w:pPr>
        <w:pStyle w:val="pj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081EA0">
      <w:pPr>
        <w:pStyle w:val="pj"/>
      </w:pPr>
      <w:r>
        <w:rPr>
          <w:rStyle w:val="s0"/>
        </w:rPr>
        <w:t> </w:t>
      </w:r>
    </w:p>
    <w:p w:rsidR="00000000" w:rsidRDefault="00081EA0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15.05.20 г.</w:t>
      </w:r>
    </w:p>
    <w:p w:rsidR="00000000" w:rsidRDefault="00081EA0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17.08.20 г.</w:t>
      </w:r>
    </w:p>
    <w:p w:rsidR="00000000" w:rsidRDefault="00081EA0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05.10.20 г. </w:t>
      </w:r>
    </w:p>
    <w:p w:rsidR="00000000" w:rsidRDefault="00081EA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15.10.20 г.</w:t>
      </w:r>
    </w:p>
    <w:p w:rsidR="00000000" w:rsidRDefault="00081EA0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16.02.24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EA0" w:rsidRDefault="00081EA0" w:rsidP="00081EA0">
      <w:r>
        <w:separator/>
      </w:r>
    </w:p>
  </w:endnote>
  <w:endnote w:type="continuationSeparator" w:id="0">
    <w:p w:rsidR="00081EA0" w:rsidRDefault="00081EA0" w:rsidP="00081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EA0" w:rsidRDefault="00081E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EA0" w:rsidRDefault="00081E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EA0" w:rsidRDefault="00081E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EA0" w:rsidRDefault="00081EA0" w:rsidP="00081EA0">
      <w:r>
        <w:separator/>
      </w:r>
    </w:p>
  </w:footnote>
  <w:footnote w:type="continuationSeparator" w:id="0">
    <w:p w:rsidR="00081EA0" w:rsidRDefault="00081EA0" w:rsidP="00081E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EA0" w:rsidRDefault="00081E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EA0" w:rsidRDefault="00081EA0" w:rsidP="00081E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EA0" w:rsidRPr="00081EA0" w:rsidRDefault="00081EA0" w:rsidP="00081E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5 ноября 2019 года № 825 «О внесении изменений в некоторые приказы Министерства транспорта и коммуникаций Республики Казахстан и Министерства по инвестициям и развитию Республики Казахстан» (с изменениями по состоянию на 21.02.2024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EA0" w:rsidRDefault="00081E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EA0"/>
    <w:rsid w:val="0008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1E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E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E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E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1E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1E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1E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1E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yperlink" Target="http://online.zakon.kz/Document/?doc_id=37566762" TargetMode="External"/><Relationship Id="rId18" Type="http://schemas.openxmlformats.org/officeDocument/2006/relationships/hyperlink" Target="http://online.zakon.kz/Document/?doc_id=3813383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21223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984734" TargetMode="External"/><Relationship Id="rId17" Type="http://schemas.openxmlformats.org/officeDocument/2006/relationships/hyperlink" Target="http://online.zakon.kz/Document/?doc_id=3813383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71242" TargetMode="External"/><Relationship Id="rId20" Type="http://schemas.openxmlformats.org/officeDocument/2006/relationships/hyperlink" Target="http://online.zakon.kz/Document/?doc_id=3268852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0406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43752" TargetMode="External"/><Relationship Id="rId23" Type="http://schemas.openxmlformats.org/officeDocument/2006/relationships/hyperlink" Target="http://online.zakon.kz/Document/?doc_id=3981195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9257255" TargetMode="External"/><Relationship Id="rId19" Type="http://schemas.openxmlformats.org/officeDocument/2006/relationships/hyperlink" Target="http://online.zakon.kz/Document/?doc_id=3874486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19174" TargetMode="External"/><Relationship Id="rId14" Type="http://schemas.openxmlformats.org/officeDocument/2006/relationships/hyperlink" Target="http://online.zakon.kz/Document/?doc_id=38091601" TargetMode="External"/><Relationship Id="rId22" Type="http://schemas.openxmlformats.org/officeDocument/2006/relationships/hyperlink" Target="http://online.zakon.kz/Document/?doc_id=3208590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2663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5 ноября 2019 года № 825 «О внесении изменений в некоторые приказы Министерства транспорта и коммуникаций Республики Казахстан и Министерства по инвестициям и развитию Республики Казахстан» (с изменениями по состоянию на 21.02.2024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2024-07-09T13:43:00Z</dcterms:created>
  <dcterms:modified xsi:type="dcterms:W3CDTF">2024-07-09T13:43:00Z</dcterms:modified>
</cp:coreProperties>
</file>