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F33">
      <w:pPr>
        <w:spacing w:after="240"/>
        <w:jc w:val="center"/>
      </w:pPr>
      <w:bookmarkStart w:id="0" w:name="_GoBack"/>
      <w:bookmarkEnd w:id="0"/>
      <w:r>
        <w:rPr>
          <w:rStyle w:val="s1"/>
        </w:rPr>
        <w:t>"Жаппай саяси қуғын-сүргiндер құрбандарын ақтау туралы" Қазақстан</w:t>
      </w:r>
      <w:r>
        <w:t xml:space="preserve"> </w:t>
      </w:r>
      <w:r>
        <w:br/>
      </w:r>
      <w:r>
        <w:rPr>
          <w:rStyle w:val="s1"/>
        </w:rPr>
        <w:t>Республикасының Заңына өзгерістер мен толықтырулар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Республикасының заңы 1997 жылғы 22 шiлдедегi</w:t>
      </w:r>
      <w:r>
        <w:t xml:space="preserve"> </w:t>
      </w:r>
      <w:r>
        <w:br/>
      </w:r>
      <w:r>
        <w:rPr>
          <w:rStyle w:val="s1"/>
        </w:rPr>
        <w:t>№ 169</w:t>
      </w:r>
    </w:p>
    <w:p w:rsidR="00000000" w:rsidRDefault="00473F33">
      <w:pPr>
        <w:ind w:firstLine="400"/>
        <w:jc w:val="both"/>
      </w:pPr>
      <w:r>
        <w:t xml:space="preserve">"Жаппай саяси қуғын-сүргiндер құрбандарын ақтау туралы" </w:t>
      </w:r>
      <w:r>
        <w:t>1993 жылғы 14 сәуірдегі Қазақстан Республикасының Заңына (Қазақстан Республикасы Жоғарғы Кеңесiнiң Жаршысы, 1993 ж., № 10, 242-құжат; 1994 ж., № 8, 140-құжат; 1997 жылғы 3 сәуiрде "Егемен Қазақстан" және "Казахстанская правда" газеттерiнде жарияланған "Аза</w:t>
      </w:r>
      <w:r>
        <w:t>маттардың жекелеген санаттарына жеңiлдiктер берудi ретке келтiру мәселелерi бойынша Қазақстан Республикасының кейбір заң актілеріне өзгерістер мен толықтырулар енгізу туралы" 1997 жылғы 2 сәуірдегі Қазақстан Республикасының Заңы) мынадай өзгерістер мен тол</w:t>
      </w:r>
      <w:r>
        <w:t xml:space="preserve">ықтырулар енгiзiлсiн: </w:t>
      </w:r>
    </w:p>
    <w:p w:rsidR="00000000" w:rsidRDefault="00473F33">
      <w:pPr>
        <w:pStyle w:val="HTML"/>
      </w:pPr>
      <w:r>
        <w:t>     1. 2-бапта:</w:t>
      </w:r>
    </w:p>
    <w:p w:rsidR="00000000" w:rsidRDefault="00473F33">
      <w:pPr>
        <w:pStyle w:val="HTML"/>
      </w:pPr>
      <w:r>
        <w:t>     бiрiншi бөлiк мынадай редакцияда жазылсын:</w:t>
      </w:r>
    </w:p>
    <w:p w:rsidR="00000000" w:rsidRDefault="00473F33">
      <w:pPr>
        <w:ind w:firstLine="400"/>
        <w:jc w:val="both"/>
      </w:pPr>
      <w:r>
        <w:t>"Осы Заңның күшi бұрынғы КСР Одағы аумағында саяси қуғын-сүргiндерге тiкелей ұшыраған және қазiргi уақытта Қазақстан Республикасының азаматты болып табылатын адамдардың</w:t>
      </w:r>
      <w:r>
        <w:t xml:space="preserve"> бәрiне қолданылады."; </w:t>
      </w:r>
    </w:p>
    <w:p w:rsidR="00000000" w:rsidRDefault="00473F33">
      <w:pPr>
        <w:ind w:firstLine="400"/>
        <w:jc w:val="both"/>
      </w:pPr>
      <w:r>
        <w:t>үш</w:t>
      </w:r>
      <w:r>
        <w:t xml:space="preserve">iншi бөлiктегi "Қазақстанға" деген сөзден кейiн "және Қазақстаннан" деген сөздермен толықтырылсын; </w:t>
      </w:r>
    </w:p>
    <w:p w:rsidR="00000000" w:rsidRDefault="00473F33">
      <w:pPr>
        <w:ind w:firstLine="400"/>
        <w:jc w:val="both"/>
      </w:pPr>
      <w:r>
        <w:t>төртiншi бөлiктегi "балалары" деген сөзден кейiн үтiр қойылып "сондай-ақ қуғын-сүргiн кезiнде он сегiз жасқа толмаған және оның қо</w:t>
      </w:r>
      <w:r>
        <w:t xml:space="preserve">лданылуы нәтижесiнде ата-анасының қамқорлығынсыз қалған саяси қуғын-сүргiндер құрбандарының балалары" деген сөздермен толықтырылсын. </w:t>
      </w:r>
    </w:p>
    <w:p w:rsidR="00000000" w:rsidRDefault="00473F33">
      <w:pPr>
        <w:pStyle w:val="HTML"/>
      </w:pPr>
      <w:r>
        <w:t>     2. 3-бап мынадай мазмұндағы екiншi бөлiкпен толықтырылсын:</w:t>
      </w:r>
    </w:p>
    <w:p w:rsidR="00000000" w:rsidRDefault="00473F33">
      <w:pPr>
        <w:ind w:firstLine="400"/>
        <w:jc w:val="both"/>
      </w:pPr>
      <w:r>
        <w:t>"Елден аластату, тұратын жерлерiнен немесе мекен еткен ауд</w:t>
      </w:r>
      <w:r>
        <w:t xml:space="preserve">андарынан аулақтатылу (айдауға немесе жер аударуға жiберу) арнайы қоныс аударуға жiберу түрiндегi саяси қуғын-сүргiндердiң қолданылғанын растайтын құжаттар болмаған жағдайда (олардың жойылып жiберiлуiне байланысты), қуғын-сүргiндердi қолдану фактiсiн тану </w:t>
      </w:r>
      <w:r>
        <w:t>үш</w:t>
      </w:r>
      <w:r>
        <w:t xml:space="preserve">iн негiз адамдардың қуғын-сүргiндер акцияларының салдарынан Қазақстанның аумағында нақты тұрғанын анықтау болып табылады.". </w:t>
      </w:r>
    </w:p>
    <w:p w:rsidR="00000000" w:rsidRDefault="00473F33">
      <w:pPr>
        <w:spacing w:after="240"/>
        <w:ind w:firstLine="400"/>
        <w:jc w:val="both"/>
      </w:pPr>
      <w:r>
        <w:t>3. 22-баптың бiрiншi бөлiгiндегi "психиатриялық мекемелерге жатқызу" деген сөзден кейiн үтiр қойылып "арнайы қоныс аударуға жiбер</w:t>
      </w:r>
      <w:r>
        <w:t>у" деген сөздермен толықтырылсын.</w:t>
      </w:r>
    </w:p>
    <w:p w:rsidR="00000000" w:rsidRDefault="00473F33">
      <w:pPr>
        <w:pStyle w:val="HTML"/>
      </w:pPr>
      <w:r>
        <w:t>     Қазақстан Республикасының</w:t>
      </w:r>
    </w:p>
    <w:p w:rsidR="00000000" w:rsidRDefault="00473F33">
      <w:pPr>
        <w:pStyle w:val="HTML"/>
      </w:pPr>
      <w:r>
        <w:t>           Президентi</w:t>
      </w:r>
    </w:p>
    <w:p w:rsidR="00000000" w:rsidRDefault="00473F33">
      <w:pPr>
        <w:pStyle w:val="HTML"/>
      </w:pPr>
      <w:r>
        <w:t xml:space="preserve">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F33" w:rsidRDefault="00473F33" w:rsidP="00473F33">
      <w:r>
        <w:separator/>
      </w:r>
    </w:p>
  </w:endnote>
  <w:endnote w:type="continuationSeparator" w:id="0">
    <w:p w:rsidR="00473F33" w:rsidRDefault="00473F33" w:rsidP="00473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F33" w:rsidRDefault="00473F3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F33" w:rsidRDefault="00473F3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F33" w:rsidRDefault="00473F3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F33" w:rsidRDefault="00473F33" w:rsidP="00473F33">
      <w:r>
        <w:separator/>
      </w:r>
    </w:p>
  </w:footnote>
  <w:footnote w:type="continuationSeparator" w:id="0">
    <w:p w:rsidR="00473F33" w:rsidRDefault="00473F33" w:rsidP="00473F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F33" w:rsidRDefault="00473F3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F33" w:rsidRDefault="00473F33" w:rsidP="00473F33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73F33" w:rsidRDefault="00473F33" w:rsidP="00473F33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«Жаппай саяси қуғын-сүргіндер құрбандарын ақтау туралы» Қазақстан Республикасының Заңына өзгерістер мен толықтырулар енгізу туралы Қазақстан Республикасының заңы 1997 жылғы 22 шілдедегі № 169</w:t>
    </w:r>
  </w:p>
  <w:p w:rsidR="00473F33" w:rsidRPr="00473F33" w:rsidRDefault="00473F33" w:rsidP="00473F33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22.07.1997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F33" w:rsidRDefault="00473F3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F33"/>
    <w:rsid w:val="00473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47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73F33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47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73F3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47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73F33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47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73F3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1894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«Жаппай саяси қуғын-сүргіндер құрбандарын ақтау туралы» Қазақстан Республикасының Заңына өзгерістер мен толықтырулар енгізу туралы Қазақстан Республикасының заңы 1997 жылғы 22 шілдедегі № 169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2024-03-19T15:23:00Z</dcterms:created>
  <dcterms:modified xsi:type="dcterms:W3CDTF">2024-03-19T15:23:00Z</dcterms:modified>
</cp:coreProperties>
</file>