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7EAB">
      <w:pPr>
        <w:jc w:val="center"/>
      </w:pPr>
      <w:bookmarkStart w:id="0" w:name="_GoBack"/>
      <w:bookmarkEnd w:id="0"/>
      <w:r>
        <w:rPr>
          <w:rStyle w:val="s1"/>
        </w:rPr>
        <w:t>Шекаралардан өту рәсiмдерiн оңайлату және халықаралық тасымалдарды</w:t>
      </w:r>
      <w:r>
        <w:t xml:space="preserve"> </w:t>
      </w:r>
      <w:r>
        <w:rPr>
          <w:rStyle w:val="s1"/>
        </w:rPr>
        <w:t xml:space="preserve">дамыту мәселелерi </w:t>
      </w:r>
      <w:r>
        <w:br/>
      </w:r>
      <w:r>
        <w:rPr>
          <w:rStyle w:val="s1"/>
        </w:rPr>
        <w:t>жөніндегі ведомствоаралық комиссия туралы</w:t>
      </w:r>
      <w:r>
        <w:br/>
      </w:r>
      <w:r>
        <w:rPr>
          <w:rStyle w:val="s1"/>
        </w:rPr>
        <w:t>ереженi бекіту туралы Қазақстан Республикасы Үкіметінің</w:t>
      </w:r>
      <w:r>
        <w:t xml:space="preserve"> </w:t>
      </w:r>
      <w:r>
        <w:rPr>
          <w:rStyle w:val="s1"/>
        </w:rPr>
        <w:t>2000 жылғы 12 шілдедегі № 1065 қаулысы</w:t>
      </w:r>
    </w:p>
    <w:p w:rsidR="00000000" w:rsidRDefault="00CC7EAB">
      <w:pPr>
        <w:jc w:val="center"/>
      </w:pPr>
      <w:r>
        <w:rPr>
          <w:rStyle w:val="s1"/>
        </w:rPr>
        <w:t> </w:t>
      </w:r>
    </w:p>
    <w:p w:rsidR="00000000" w:rsidRDefault="00CC7EA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 жылғы 20 мамырдағы № 453 </w:t>
      </w:r>
      <w:hyperlink r:id="rId7" w:anchor="sub_id=1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C7EAB">
      <w:pPr>
        <w:ind w:firstLine="400"/>
        <w:jc w:val="both"/>
      </w:pPr>
      <w:r>
        <w:rPr>
          <w:rStyle w:val="s0"/>
        </w:rPr>
        <w:t> </w:t>
      </w:r>
    </w:p>
    <w:p w:rsidR="00000000" w:rsidRDefault="00CC7EAB">
      <w:pPr>
        <w:ind w:firstLine="400"/>
        <w:jc w:val="both"/>
      </w:pPr>
      <w:r>
        <w:rPr>
          <w:rStyle w:val="s0"/>
        </w:rPr>
        <w:t>«Бiрiккен Ұлттар Ұйымының Орталық Азия экономикаларына арналған Арнаулы бағдарламасының шеңберiнде Көлiк</w:t>
      </w:r>
      <w:r>
        <w:rPr>
          <w:rStyle w:val="s0"/>
        </w:rPr>
        <w:t xml:space="preserve"> және шекаралардан өту - Жобалық жұмыс тобының 3-мәжілісiнiң шешiмдерiн iске асыру туралы» Қазақстан Республикасы Yкіметінiң 2000 жылғы 31 наурыздағы № 481 қаулысына сәйкес Қазақстан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 </w:t>
      </w:r>
    </w:p>
    <w:p w:rsidR="00000000" w:rsidRDefault="00CC7EAB">
      <w:pPr>
        <w:ind w:firstLine="400"/>
        <w:jc w:val="both"/>
      </w:pPr>
      <w:r>
        <w:rPr>
          <w:rStyle w:val="s0"/>
        </w:rPr>
        <w:t>1. Қоса берiлiп отырған Шекараларда</w:t>
      </w:r>
      <w:r>
        <w:rPr>
          <w:rStyle w:val="s0"/>
        </w:rPr>
        <w:t xml:space="preserve">н өту рәсiмдерiн оңайлату және халықаралық тасымалдарды дамыту мәселелерi жөніндегі ведомствоаралық комиссия туралы ереже бекітілсiн. </w:t>
      </w:r>
    </w:p>
    <w:p w:rsidR="00000000" w:rsidRDefault="00CC7EAB">
      <w:pPr>
        <w:ind w:firstLine="400"/>
        <w:jc w:val="both"/>
      </w:pPr>
      <w:r>
        <w:rPr>
          <w:rStyle w:val="s0"/>
        </w:rPr>
        <w:t>2. Осы қаулы қол қойылған күнiнен бастап күшiне енедi.</w:t>
      </w:r>
    </w:p>
    <w:p w:rsidR="00000000" w:rsidRDefault="00CC7EAB">
      <w:pPr>
        <w:ind w:firstLine="400"/>
        <w:jc w:val="both"/>
      </w:pPr>
      <w:r>
        <w:rPr>
          <w:rStyle w:val="s0"/>
        </w:rPr>
        <w:t> </w:t>
      </w:r>
    </w:p>
    <w:p w:rsidR="00000000" w:rsidRDefault="00CC7EAB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C7EAB">
      <w:r>
        <w:rPr>
          <w:rStyle w:val="s0"/>
          <w:b/>
          <w:bCs/>
        </w:rPr>
        <w:t>Премьер-Министрі</w:t>
      </w:r>
    </w:p>
    <w:p w:rsidR="00000000" w:rsidRDefault="00CC7EAB">
      <w:pPr>
        <w:ind w:firstLine="400"/>
        <w:jc w:val="both"/>
      </w:pPr>
      <w:r>
        <w:rPr>
          <w:rStyle w:val="s0"/>
        </w:rPr>
        <w:t> </w:t>
      </w:r>
    </w:p>
    <w:p w:rsidR="00000000" w:rsidRDefault="00CC7EAB">
      <w:pPr>
        <w:ind w:firstLine="400"/>
        <w:jc w:val="right"/>
      </w:pPr>
      <w:r>
        <w:rPr>
          <w:rStyle w:val="s0"/>
        </w:rPr>
        <w:t> </w:t>
      </w:r>
    </w:p>
    <w:p w:rsidR="00000000" w:rsidRDefault="00CC7EAB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</w:t>
      </w:r>
      <w:r>
        <w:rPr>
          <w:rStyle w:val="s0"/>
        </w:rPr>
        <w:t>икасы Үкіметінiң</w:t>
      </w:r>
    </w:p>
    <w:p w:rsidR="00000000" w:rsidRDefault="00CC7EAB">
      <w:pPr>
        <w:ind w:firstLine="400"/>
        <w:jc w:val="right"/>
      </w:pPr>
      <w:r>
        <w:rPr>
          <w:rStyle w:val="s0"/>
        </w:rPr>
        <w:t>2000 жылғы 12 шiлдедегі</w:t>
      </w:r>
    </w:p>
    <w:p w:rsidR="00000000" w:rsidRDefault="00CC7EAB">
      <w:pPr>
        <w:ind w:firstLine="400"/>
        <w:jc w:val="right"/>
      </w:pPr>
      <w:r>
        <w:rPr>
          <w:rStyle w:val="s0"/>
        </w:rPr>
        <w:t xml:space="preserve">№ 1065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CC7EA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C7EAB">
      <w:pPr>
        <w:ind w:firstLine="400"/>
        <w:jc w:val="right"/>
      </w:pPr>
      <w:r>
        <w:rPr>
          <w:rStyle w:val="s0"/>
        </w:rPr>
        <w:t> </w:t>
      </w:r>
    </w:p>
    <w:p w:rsidR="00000000" w:rsidRDefault="00CC7EAB">
      <w:pPr>
        <w:jc w:val="center"/>
      </w:pPr>
      <w:r>
        <w:rPr>
          <w:rStyle w:val="s1"/>
        </w:rPr>
        <w:t>Шекаралардан өту рәсiмдерiн оңайлату және халықаралық</w:t>
      </w:r>
    </w:p>
    <w:p w:rsidR="00000000" w:rsidRDefault="00CC7EAB">
      <w:pPr>
        <w:jc w:val="center"/>
      </w:pPr>
      <w:r>
        <w:rPr>
          <w:rStyle w:val="s1"/>
        </w:rPr>
        <w:t>тасымалдарды дамыту мәселелерi жөнiндегі</w:t>
      </w:r>
    </w:p>
    <w:p w:rsidR="00000000" w:rsidRDefault="00CC7EAB">
      <w:pPr>
        <w:jc w:val="center"/>
      </w:pPr>
      <w:r>
        <w:rPr>
          <w:rStyle w:val="s1"/>
        </w:rPr>
        <w:t>ведомствоаралық комиссия туралы</w:t>
      </w:r>
    </w:p>
    <w:p w:rsidR="00000000" w:rsidRDefault="00CC7EAB">
      <w:pPr>
        <w:jc w:val="center"/>
      </w:pPr>
      <w:r>
        <w:rPr>
          <w:rStyle w:val="s1"/>
        </w:rPr>
        <w:t>ЕРЕЖЕ</w:t>
      </w:r>
    </w:p>
    <w:p w:rsidR="00000000" w:rsidRDefault="00CC7EAB">
      <w:pPr>
        <w:jc w:val="center"/>
      </w:pPr>
      <w:r>
        <w:rPr>
          <w:rStyle w:val="s1"/>
        </w:rPr>
        <w:t> </w:t>
      </w:r>
    </w:p>
    <w:p w:rsidR="00000000" w:rsidRDefault="00CC7EAB">
      <w:pPr>
        <w:jc w:val="center"/>
      </w:pPr>
      <w:r>
        <w:rPr>
          <w:rStyle w:val="s1"/>
        </w:rPr>
        <w:t>1. Жалпы ережелер</w:t>
      </w:r>
    </w:p>
    <w:p w:rsidR="00000000" w:rsidRDefault="00CC7EAB">
      <w:pPr>
        <w:jc w:val="center"/>
      </w:pPr>
      <w:r>
        <w:rPr>
          <w:rStyle w:val="s1"/>
        </w:rPr>
        <w:t> </w:t>
      </w:r>
    </w:p>
    <w:p w:rsidR="00000000" w:rsidRDefault="00CC7EAB">
      <w:pPr>
        <w:ind w:firstLine="400"/>
        <w:jc w:val="both"/>
      </w:pPr>
      <w:r>
        <w:t>1.</w:t>
      </w:r>
      <w:r>
        <w:t xml:space="preserve"> Шекаралардан өту рәсiмдерiн оңайлату және халықаралық тасымалдарды дамыту мәселелерi жөніндегі ведомствоаралық комиссия (бұдан әрi - Комиссия) халықаралық тасымалдарды дамыту және шекаралардан өтудi оңайлату саласындағы халықаралық бағдарламалар бойынша (</w:t>
      </w:r>
      <w:r>
        <w:t>бұдан әрi - халықаралық бағдарламалар) Қазақстан Республикасы қабылдаған мiндеттемелердi орындау жөнiнде ұсыныстар әзiрлеу мақсатында "Шекаралардан өту рәсiмдерiн оңайлату және халықаралық тасымалдарды дамыту мәселелерi жөніндегі ведомствоаралық комиссия қ</w:t>
      </w:r>
      <w:r>
        <w:t>ұру</w:t>
      </w:r>
      <w:r>
        <w:t xml:space="preserve"> туралы" Қазақстан Республикасы Үкіметінiң 1999 жылғы 28 желтоқсандағы № 2004 қаулысына сәйкес құрылды. </w:t>
      </w:r>
    </w:p>
    <w:p w:rsidR="00000000" w:rsidRDefault="00CC7EAB">
      <w:pPr>
        <w:ind w:firstLine="400"/>
        <w:jc w:val="both"/>
      </w:pPr>
      <w:r>
        <w:t>2. Комиссия өз қызметiнде Қазақстан Республикасының Конституциясы мен заңдарын, Қазақстан Республикасының Президентi мен Үкіметінiң кесiмдерiн, өзге</w:t>
      </w:r>
      <w:r>
        <w:t xml:space="preserve"> де нормативтiк құқықтық кесiмдердi, сондай-ақ осы Ереженi басшылыққа алады. </w:t>
      </w:r>
    </w:p>
    <w:p w:rsidR="00000000" w:rsidRDefault="00CC7EAB">
      <w:pPr>
        <w:ind w:firstLine="400"/>
        <w:jc w:val="both"/>
      </w:pPr>
      <w:r>
        <w:t>3. Комиссия шекаралардан өту рәсiмдерiн оңайлату және халықаралық тасымалдарды дамыту мәселелерi жөніндегі Қазақстан Республикасы Үкіметінiң жанындағы консультативтiк-кеңесшi орг</w:t>
      </w:r>
      <w:r>
        <w:t xml:space="preserve">ан болып табылады. </w:t>
      </w:r>
    </w:p>
    <w:p w:rsidR="00000000" w:rsidRDefault="00CC7EAB">
      <w:pPr>
        <w:ind w:firstLine="400"/>
        <w:jc w:val="both"/>
      </w:pPr>
      <w:r>
        <w:t> </w:t>
      </w:r>
    </w:p>
    <w:p w:rsidR="00000000" w:rsidRDefault="00CC7EAB">
      <w:pPr>
        <w:jc w:val="center"/>
      </w:pPr>
      <w:r>
        <w:rPr>
          <w:rStyle w:val="s1"/>
        </w:rPr>
        <w:t> </w:t>
      </w:r>
    </w:p>
    <w:p w:rsidR="00000000" w:rsidRDefault="00CC7EAB">
      <w:pPr>
        <w:jc w:val="center"/>
      </w:pPr>
      <w:r>
        <w:rPr>
          <w:rStyle w:val="s1"/>
        </w:rPr>
        <w:t xml:space="preserve">2. Комиссияның жұмыс тәртібі </w:t>
      </w:r>
    </w:p>
    <w:p w:rsidR="00000000" w:rsidRDefault="00CC7EAB">
      <w:pPr>
        <w:jc w:val="center"/>
      </w:pPr>
      <w:r>
        <w:rPr>
          <w:rStyle w:val="s1"/>
        </w:rPr>
        <w:t> </w:t>
      </w:r>
    </w:p>
    <w:p w:rsidR="00000000" w:rsidRDefault="00CC7EAB">
      <w:pPr>
        <w:ind w:firstLine="400"/>
        <w:jc w:val="both"/>
      </w:pPr>
      <w:r>
        <w:t xml:space="preserve">4. Комиссияның құрамы Қазақстан Республикасының мемлекеттік органдары мен мүдделi ұйымдарының өкiлдерiнен құралады және оны Қазақстан Республикасының Yкіметі бекiтедi. </w:t>
      </w:r>
    </w:p>
    <w:p w:rsidR="00000000" w:rsidRDefault="00CC7EAB">
      <w:pPr>
        <w:ind w:firstLine="400"/>
        <w:jc w:val="both"/>
      </w:pPr>
      <w:r>
        <w:t xml:space="preserve">5. Комиссияның қызметiн Комиссияның мәжілістерiнде төрағалық ететін, оның жұмысын жоспарлайтын, оның шешiмдерiнiң iске асырылуын жалпы бақылауды жүзеге асыратын және Комиссия қызметiнің нәтижелерiне жауапты болатын оның төрағасы басқарады. </w:t>
      </w:r>
    </w:p>
    <w:p w:rsidR="00000000" w:rsidRDefault="00CC7EAB">
      <w:pPr>
        <w:ind w:firstLine="400"/>
        <w:jc w:val="both"/>
      </w:pPr>
      <w:r>
        <w:t xml:space="preserve">6. Комиссияның </w:t>
      </w:r>
      <w:r>
        <w:t xml:space="preserve">жұмыс органының функцияларын Қазақстан Республикасының Көлiк және коммуникациялар министрлігі орындайды. </w:t>
      </w:r>
    </w:p>
    <w:p w:rsidR="00000000" w:rsidRDefault="00CC7EAB">
      <w:pPr>
        <w:ind w:firstLine="400"/>
        <w:jc w:val="both"/>
      </w:pPr>
      <w:r>
        <w:t>7. Комиссияның мәжілісi қажеттiлiгiне қарай, бiрақ жылына кемiнде бiр рет өткiзiледi және оған Комиссия мүшелерi жалпы санының кемiнде үштен екi бөлiг</w:t>
      </w:r>
      <w:r>
        <w:t xml:space="preserve">i қатысса құқылы деп саналады. Комиссия мәжілістерiнің бастамашысы Қазақстан Республикасының Көлiк және коммуникациялар министрлігі болып табылады. Комиссияның шешiмдерi Комиссия мүшелерiнiң жалпы санының жай көпшiлiк дауысымен қабылданады және хаттамамен </w:t>
      </w:r>
      <w:r>
        <w:t xml:space="preserve">ресiмделедi. Комиссия мүшелерiнiң дауысы тең болған жағдайда Төрағаның дауысы шешушi болып табылады. </w:t>
      </w:r>
    </w:p>
    <w:p w:rsidR="00000000" w:rsidRDefault="00CC7EAB">
      <w:pPr>
        <w:pStyle w:val="HTML"/>
      </w:pPr>
      <w:r>
        <w:t xml:space="preserve">              </w:t>
      </w:r>
    </w:p>
    <w:p w:rsidR="00000000" w:rsidRDefault="00CC7EAB">
      <w:pPr>
        <w:jc w:val="center"/>
      </w:pPr>
      <w:r>
        <w:rPr>
          <w:rStyle w:val="s1"/>
        </w:rPr>
        <w:t> </w:t>
      </w:r>
    </w:p>
    <w:p w:rsidR="00000000" w:rsidRDefault="00CC7EAB">
      <w:pPr>
        <w:jc w:val="center"/>
      </w:pPr>
      <w:r>
        <w:rPr>
          <w:rStyle w:val="s1"/>
        </w:rPr>
        <w:t>3. Комиссияның функциялары мен мiндеттерi</w:t>
      </w:r>
    </w:p>
    <w:p w:rsidR="00000000" w:rsidRDefault="00CC7EAB">
      <w:pPr>
        <w:jc w:val="center"/>
      </w:pPr>
      <w:r>
        <w:rPr>
          <w:rStyle w:val="s1"/>
        </w:rPr>
        <w:t> </w:t>
      </w:r>
    </w:p>
    <w:p w:rsidR="00000000" w:rsidRDefault="00CC7EAB">
      <w:pPr>
        <w:pStyle w:val="HTML"/>
      </w:pPr>
      <w:r>
        <w:t>     8. Комиссияның негiзгi функциялары мен мiндеттерi:</w:t>
      </w:r>
    </w:p>
    <w:p w:rsidR="00000000" w:rsidRDefault="00CC7EAB">
      <w:pPr>
        <w:ind w:firstLine="400"/>
        <w:jc w:val="both"/>
      </w:pPr>
      <w:r>
        <w:t>1) шекаралардан өту рәсiмдерiн оңайла</w:t>
      </w:r>
      <w:r>
        <w:t xml:space="preserve">ту және халықаралық тасымалдарды дамыту мәселелерi жөніндегі iс-қимыл жоспарларын қарау; </w:t>
      </w:r>
    </w:p>
    <w:p w:rsidR="00000000" w:rsidRDefault="00CC7EAB">
      <w:pPr>
        <w:ind w:firstLine="400"/>
        <w:jc w:val="both"/>
      </w:pPr>
      <w:r>
        <w:t xml:space="preserve">2) Қазақстан Республикасының заңнамасына орай шекаралардан өту рәсiмдерiн оңайлату және халықаралық тасымалдарды дамыту саласындағы халықаралық шарттардың ережелерiн </w:t>
      </w:r>
      <w:r>
        <w:t xml:space="preserve">талдау; </w:t>
      </w:r>
    </w:p>
    <w:p w:rsidR="00000000" w:rsidRDefault="00CC7EAB">
      <w:pPr>
        <w:ind w:firstLine="400"/>
        <w:jc w:val="both"/>
      </w:pPr>
      <w:r>
        <w:t xml:space="preserve">3) Қазақстан Республикасының заңнамасын көрсетiлген халықаралық шарттарға сәйкес келтiру үшiн ұсыныстар әзiрлеу; </w:t>
      </w:r>
    </w:p>
    <w:p w:rsidR="00000000" w:rsidRDefault="00CC7EAB">
      <w:pPr>
        <w:ind w:firstLine="400"/>
        <w:jc w:val="both"/>
      </w:pPr>
      <w:r>
        <w:t>4) халықаралық бағдарламалар шеңберiнде қабылданған шекаралардан өту рәсiмдерiн оңайлату және халықаралық тасымалдарды дамыту мәселел</w:t>
      </w:r>
      <w:r>
        <w:t xml:space="preserve">ерi жөніндегi шешiмдер мен ұсынымдарды iске асыру туралы ұсыныстарды қарау және енгізу; </w:t>
      </w:r>
    </w:p>
    <w:p w:rsidR="00000000" w:rsidRDefault="00CC7EAB">
      <w:pPr>
        <w:ind w:firstLine="400"/>
        <w:jc w:val="both"/>
      </w:pPr>
      <w:r>
        <w:t>5) Қазақстан Республикасының Үкіметіне халықаралық бағдарламалар шеңберіндегі iс-қимыл жоспарларын iске асыру жөніндегі шаралар туралы ұсыныстар енгізу болып табылады.</w:t>
      </w:r>
      <w:r>
        <w:t xml:space="preserve"> </w:t>
      </w:r>
    </w:p>
    <w:p w:rsidR="00000000" w:rsidRDefault="00CC7EAB">
      <w:pPr>
        <w:pStyle w:val="HTML"/>
      </w:pPr>
      <w:r>
        <w:t xml:space="preserve">           </w:t>
      </w:r>
    </w:p>
    <w:p w:rsidR="00000000" w:rsidRDefault="00CC7EAB">
      <w:pPr>
        <w:jc w:val="center"/>
      </w:pPr>
      <w:r>
        <w:rPr>
          <w:rStyle w:val="s1"/>
        </w:rPr>
        <w:t> </w:t>
      </w:r>
    </w:p>
    <w:p w:rsidR="00000000" w:rsidRDefault="00CC7EAB">
      <w:pPr>
        <w:jc w:val="center"/>
      </w:pPr>
      <w:r>
        <w:rPr>
          <w:rStyle w:val="s1"/>
        </w:rPr>
        <w:t>4. Комиссияның құқықтары</w:t>
      </w:r>
    </w:p>
    <w:p w:rsidR="00000000" w:rsidRDefault="00CC7EAB">
      <w:pPr>
        <w:pStyle w:val="HTML"/>
      </w:pPr>
      <w:r>
        <w:t> </w:t>
      </w:r>
    </w:p>
    <w:p w:rsidR="00000000" w:rsidRDefault="00CC7EAB">
      <w:pPr>
        <w:pStyle w:val="HTML"/>
      </w:pPr>
      <w:r>
        <w:t>     9. Комиссия:</w:t>
      </w:r>
    </w:p>
    <w:p w:rsidR="00000000" w:rsidRDefault="00CC7EAB">
      <w:pPr>
        <w:ind w:firstLine="400"/>
        <w:jc w:val="both"/>
      </w:pPr>
      <w:r>
        <w:t>1) халықаралық бағдарламалар бойынша Қазақстан Республикасының мiндеттемелерiн орындау жөніндегі жұмыс жоспарларын бекiтуге және түзетуге қатысты, сондай-ақ халықаралық бағдарламалар шеңберiнде қ</w:t>
      </w:r>
      <w:r>
        <w:t xml:space="preserve">абылданған шешiмдер мен ұсынымдарды орындау жөніндегі шаралар туралы ұсыныстар енгізуге; </w:t>
      </w:r>
    </w:p>
    <w:p w:rsidR="00000000" w:rsidRDefault="00CC7EAB">
      <w:pPr>
        <w:ind w:firstLine="400"/>
        <w:jc w:val="both"/>
      </w:pPr>
      <w:r>
        <w:t xml:space="preserve">2) белгiленген тәртiппен Комиссияның құрамын өзгерту туралы ұсыныстар енгізуге; </w:t>
      </w:r>
    </w:p>
    <w:p w:rsidR="00000000" w:rsidRDefault="00CC7EAB">
      <w:pPr>
        <w:ind w:firstLine="400"/>
        <w:jc w:val="both"/>
      </w:pPr>
      <w:r>
        <w:t>3) мүдделi мемлекеттік органдардың мамандарын Тартумен көлiк инфрақұрылымы және шекар</w:t>
      </w:r>
      <w:r>
        <w:t xml:space="preserve">алардан өту рәсiмдерiн оңайлату саласында ұсыныстар әзiрлеу және енгізу үшiн жекелеген мәселелер бойынша жұмыс топтарын құруға; </w:t>
      </w:r>
    </w:p>
    <w:p w:rsidR="00000000" w:rsidRDefault="00CC7EAB">
      <w:pPr>
        <w:ind w:firstLine="400"/>
        <w:jc w:val="both"/>
      </w:pPr>
      <w:r>
        <w:t xml:space="preserve">4) белгiленген тәртiппен Комиссияның құзырына қатысты мәселелер бойынша заңды тұлғалардан қажеттi ақпарат сұратуға; </w:t>
      </w:r>
    </w:p>
    <w:p w:rsidR="00000000" w:rsidRDefault="00CC7EAB">
      <w:pPr>
        <w:ind w:firstLine="400"/>
        <w:jc w:val="both"/>
      </w:pPr>
      <w:r>
        <w:t xml:space="preserve">5) мәжілістерде Комиссияның мүшелерi мен мемлекеттік органдардың жауапты өкiлдерiн тыңдауға; </w:t>
      </w:r>
    </w:p>
    <w:p w:rsidR="00000000" w:rsidRDefault="00CC7EAB">
      <w:pPr>
        <w:ind w:firstLine="400"/>
        <w:jc w:val="both"/>
      </w:pPr>
      <w:r>
        <w:t xml:space="preserve">6) Комиссияның қарауына қатысты мәселелердi әзiрлеу үшiн ғылыми-зерттеу мекемелерiн тартуға; </w:t>
      </w:r>
    </w:p>
    <w:p w:rsidR="00000000" w:rsidRDefault="00CC7EAB">
      <w:pPr>
        <w:ind w:firstLine="400"/>
        <w:jc w:val="both"/>
      </w:pPr>
      <w:r>
        <w:t>7) халықаралық көлiктiк операцияларға қатысушыларды бiрiктiретiн мүд</w:t>
      </w:r>
      <w:r>
        <w:t xml:space="preserve">делi одақтар мен қауымдастықтарды: </w:t>
      </w:r>
    </w:p>
    <w:p w:rsidR="00000000" w:rsidRDefault="00CC7EAB">
      <w:pPr>
        <w:ind w:firstLine="400"/>
        <w:jc w:val="both"/>
      </w:pPr>
      <w:r>
        <w:t>Қазақстан</w:t>
      </w:r>
      <w:r>
        <w:t xml:space="preserve"> Республикасының халықаралық шарттарға қосылуына байланысты халықаралық және ұлттық талаптарды (рұқсат беру, кепілдiк, оқыту жүйелерiнiң жұмыс iстеуi жөніндегі) iс жүзiнде орындаудың қиындықтары; </w:t>
      </w:r>
    </w:p>
    <w:p w:rsidR="00000000" w:rsidRDefault="00CC7EAB">
      <w:pPr>
        <w:ind w:firstLine="400"/>
        <w:jc w:val="both"/>
      </w:pPr>
      <w:r>
        <w:t>шағын және орт</w:t>
      </w:r>
      <w:r>
        <w:t xml:space="preserve">а бизнес кәсiпорындарының шекара өткелдеріндегі проблемалары және осы кедергiлердi жою жөніндегі ұсыныстары туралы тыңдауға құқылы. </w:t>
      </w:r>
    </w:p>
    <w:p w:rsidR="00000000" w:rsidRDefault="00CC7EAB">
      <w:pPr>
        <w:ind w:firstLine="400"/>
        <w:jc w:val="both"/>
      </w:pPr>
      <w:r>
        <w:t> </w:t>
      </w:r>
    </w:p>
    <w:p w:rsidR="00000000" w:rsidRDefault="00CC7EAB">
      <w:pPr>
        <w:ind w:firstLine="400"/>
        <w:jc w:val="both"/>
      </w:pPr>
      <w:r>
        <w:t> </w:t>
      </w:r>
    </w:p>
    <w:p w:rsidR="00000000" w:rsidRDefault="00CC7EAB">
      <w:pPr>
        <w:jc w:val="center"/>
      </w:pPr>
      <w:r>
        <w:rPr>
          <w:rStyle w:val="s1"/>
        </w:rPr>
        <w:t>5. Комиссияның қызметiн тоқтату</w:t>
      </w:r>
    </w:p>
    <w:p w:rsidR="00000000" w:rsidRDefault="00CC7EAB">
      <w:pPr>
        <w:jc w:val="center"/>
      </w:pPr>
      <w:r>
        <w:rPr>
          <w:rStyle w:val="s1"/>
        </w:rPr>
        <w:t> </w:t>
      </w:r>
    </w:p>
    <w:p w:rsidR="00000000" w:rsidRDefault="00CC7EAB">
      <w:pPr>
        <w:pStyle w:val="HTML"/>
      </w:pPr>
      <w:r>
        <w:t>     10. Комиссия қызметiнiң тоқтатылуына:</w:t>
      </w:r>
    </w:p>
    <w:p w:rsidR="00000000" w:rsidRDefault="00CC7EAB">
      <w:pPr>
        <w:pStyle w:val="HTML"/>
      </w:pPr>
      <w:r>
        <w:t xml:space="preserve">     </w:t>
      </w:r>
      <w:r>
        <w:t>1) Комиссияға жүктелген мiндеттердiң орындалуы;</w:t>
      </w:r>
    </w:p>
    <w:p w:rsidR="00000000" w:rsidRDefault="00CC7EAB">
      <w:pPr>
        <w:ind w:firstLine="400"/>
        <w:jc w:val="both"/>
      </w:pPr>
      <w:r>
        <w:t xml:space="preserve">2) бұрын Комиссияға жүктелген мiндеттердi жүзеге асыратын мемлекеттік органдардың немесе өзге Комиссияның құрылуы; </w:t>
      </w:r>
    </w:p>
    <w:p w:rsidR="00000000" w:rsidRDefault="00CC7EAB">
      <w:pPr>
        <w:ind w:firstLine="400"/>
        <w:jc w:val="both"/>
      </w:pPr>
      <w:r>
        <w:t>3) Комиссия мiндетiнің орындалуы мүмкiн болмайтын не оның орындалуы мәнсiз болатын өзге жағд</w:t>
      </w:r>
      <w:r>
        <w:t xml:space="preserve">айлар негіз болып табылады.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EAB" w:rsidRDefault="00CC7EAB" w:rsidP="00CC7EAB">
      <w:r>
        <w:separator/>
      </w:r>
    </w:p>
  </w:endnote>
  <w:endnote w:type="continuationSeparator" w:id="0">
    <w:p w:rsidR="00CC7EAB" w:rsidRDefault="00CC7EAB" w:rsidP="00CC7E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AB" w:rsidRDefault="00CC7E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AB" w:rsidRDefault="00CC7E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AB" w:rsidRDefault="00CC7E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EAB" w:rsidRDefault="00CC7EAB" w:rsidP="00CC7EAB">
      <w:r>
        <w:separator/>
      </w:r>
    </w:p>
  </w:footnote>
  <w:footnote w:type="continuationSeparator" w:id="0">
    <w:p w:rsidR="00CC7EAB" w:rsidRDefault="00CC7EAB" w:rsidP="00CC7E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AB" w:rsidRDefault="00CC7E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AB" w:rsidRDefault="00CC7EAB" w:rsidP="00CC7E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7EAB" w:rsidRDefault="00CC7EAB" w:rsidP="00CC7E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«Шекаралардан өту рәсімдерін оңайлату және халықаралық тасымалдарды дамыту мәселелері жөніндегі ведомствоаралық комиссия туралы» ережені бекіту туралы Қазақстан Республикасы Үкіметінің 2000 жылғы 12 шілдедегі № 1065 қаулысы (күші жойылды)</w:t>
    </w:r>
  </w:p>
  <w:p w:rsidR="00CC7EAB" w:rsidRPr="00CC7EAB" w:rsidRDefault="00CC7EAB" w:rsidP="00CC7E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01.06.2010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AB" w:rsidRDefault="00CC7E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7EAB"/>
    <w:rsid w:val="00CC7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7E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7E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7E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7E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7E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7E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7E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7E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59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659</Words>
  <Characters>5405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«Шекаралардан өту рәсімдерін оңайлату және халықаралық тасымалдарды дамыту мәселелері жөніндегі ведомствоаралық комиссия туралы» ережені бекіту туралы Қазақстан Республикасы Үкіметінің 2000 жылғы 12 шілдедегі № 1065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2024-02-19T15:22:00Z</dcterms:created>
  <dcterms:modified xsi:type="dcterms:W3CDTF">2024-02-19T15:22:00Z</dcterms:modified>
</cp:coreProperties>
</file>