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D97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Мемлекеттік органдарда мемлекеттік Кәсіпорындар мен ұйымдардың</w:t>
      </w:r>
      <w:r>
        <w:t xml:space="preserve"> </w:t>
      </w:r>
      <w:r>
        <w:br/>
      </w:r>
      <w:r>
        <w:rPr>
          <w:rStyle w:val="s1"/>
        </w:rPr>
        <w:t>ортақ жіктегішін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2000 жылғы 26 шілде № 1130</w:t>
      </w:r>
    </w:p>
    <w:p w:rsidR="00000000" w:rsidRDefault="00FE3D97">
      <w:pPr>
        <w:ind w:firstLine="400"/>
        <w:jc w:val="both"/>
      </w:pPr>
      <w:r>
        <w:t xml:space="preserve">Мемлекеттік органдарды стандарттаудың, олардың өзара іс-қимылының тиімділігін арттыру және заңды тұлғалар, филиалдар мен өкілдіктер туралы ақпараттың дұрыстығын қамтамасыз ету мақсатында Қазақстан Республикасының Үкіметі қаулы етеді: </w:t>
      </w:r>
    </w:p>
    <w:p w:rsidR="00000000" w:rsidRDefault="00FE3D97">
      <w:pPr>
        <w:ind w:firstLine="400"/>
        <w:jc w:val="both"/>
      </w:pPr>
      <w:r>
        <w:t>1. Қазақстан Республи</w:t>
      </w:r>
      <w:r>
        <w:t>касының Статистика жөніндегі агенттігі, Қазақстан Республикасының Әділет министрлігі және Мемлекеттік кіріс министрлігі 2000 жылдың 1 қазанына дейінгі мерзімде Қазақстан Республикасының Энергетика, индустрия және сауда министрлігі Стандарттау, метрология ж</w:t>
      </w:r>
      <w:r>
        <w:t>әне</w:t>
      </w:r>
      <w:r>
        <w:t xml:space="preserve"> сертификаттау жөніндегі комитетінің 1999 жылғы 5 шілдедегі № 10 қаулысымен бекітілген мемлекеттік Кәсіпорындар мен ұйымдардың ортақ жіктегішін (КҰОЖ) тиісінше Заңды тұлғалардың мемлекеттік тіркеліміне, Филиалдар мен өкілдіктердің тізіліміне және Салық </w:t>
      </w:r>
      <w:r>
        <w:t xml:space="preserve">төлеушілердің мемлекеттік тізіліміне енгізсін. </w:t>
      </w:r>
    </w:p>
    <w:p w:rsidR="00000000" w:rsidRDefault="00FE3D97">
      <w:pPr>
        <w:ind w:firstLine="400"/>
        <w:jc w:val="both"/>
      </w:pPr>
      <w:r>
        <w:t>2. Қазақстан Республикасының орталық және жергілікті атқарушы органдары, ведомстволары, сондай-ақ өзге де мемлекеттік органдары (келісім бойынша) заңды тұлғалар бойынша дерекқор құрған және жүргізген жағдайда</w:t>
      </w:r>
      <w:r>
        <w:t xml:space="preserve"> мемлекеттік Кәсіпорындар мен ұйымдардың ортақ жіктегішін (КҰОЖ) қолданатын болсын. </w:t>
      </w:r>
    </w:p>
    <w:p w:rsidR="00000000" w:rsidRDefault="00FE3D97">
      <w:pPr>
        <w:pStyle w:val="HTML"/>
      </w:pPr>
      <w:r>
        <w:t>     3. Осы қаулы қол қойылған күнінен бастап күшіне енеді.</w:t>
      </w:r>
    </w:p>
    <w:p w:rsidR="00000000" w:rsidRDefault="00FE3D97">
      <w:pPr>
        <w:pStyle w:val="HTML"/>
      </w:pPr>
      <w:r>
        <w:t xml:space="preserve">     </w:t>
      </w:r>
    </w:p>
    <w:p w:rsidR="00000000" w:rsidRDefault="00FE3D97">
      <w:pPr>
        <w:pStyle w:val="HTML"/>
      </w:pPr>
      <w:r>
        <w:t>     Қазақстан Республикасының</w:t>
      </w:r>
    </w:p>
    <w:p w:rsidR="00000000" w:rsidRDefault="00FE3D97">
      <w:pPr>
        <w:pStyle w:val="HTML"/>
      </w:pPr>
      <w:r>
        <w:t>         Премьер-Министрі</w:t>
      </w:r>
    </w:p>
    <w:p w:rsidR="00000000" w:rsidRDefault="00FE3D97">
      <w:pPr>
        <w:pStyle w:val="HTML"/>
      </w:pPr>
      <w:r>
        <w:t xml:space="preserve"> </w:t>
      </w:r>
    </w:p>
    <w:p w:rsidR="00000000" w:rsidRDefault="00FE3D97">
      <w:pPr>
        <w:pStyle w:val="HTML"/>
      </w:pPr>
      <w:r>
        <w:t> </w:t>
      </w:r>
    </w:p>
    <w:p w:rsidR="00000000" w:rsidRDefault="00FE3D97">
      <w:pPr>
        <w:pStyle w:val="HTML"/>
      </w:pPr>
      <w:r>
        <w:t>              </w:t>
      </w:r>
    </w:p>
    <w:p w:rsidR="00000000" w:rsidRDefault="00FE3D97">
      <w:pPr>
        <w:pStyle w:val="HTML"/>
      </w:pPr>
      <w:r>
        <w:t>                   </w:t>
      </w:r>
    </w:p>
    <w:p w:rsidR="00000000" w:rsidRDefault="00FE3D97">
      <w:pPr>
        <w:pStyle w:val="HTML"/>
      </w:pPr>
      <w:r>
        <w:t>         </w:t>
      </w:r>
      <w:r>
        <w:t>             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D97" w:rsidRDefault="00FE3D97" w:rsidP="00FE3D97">
      <w:r>
        <w:separator/>
      </w:r>
    </w:p>
  </w:endnote>
  <w:endnote w:type="continuationSeparator" w:id="0">
    <w:p w:rsidR="00FE3D97" w:rsidRDefault="00FE3D97" w:rsidP="00FE3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D97" w:rsidRDefault="00FE3D97" w:rsidP="00FE3D97">
      <w:r>
        <w:separator/>
      </w:r>
    </w:p>
  </w:footnote>
  <w:footnote w:type="continuationSeparator" w:id="0">
    <w:p w:rsidR="00FE3D97" w:rsidRDefault="00FE3D97" w:rsidP="00FE3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 w:rsidP="00FE3D9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E3D97" w:rsidRDefault="00FE3D97" w:rsidP="00FE3D9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Мемлекеттік органдарда мемлекеттік Кәсіпорындар мен ұйымдардың ортақ жіктегішін енгізу туралы Қазақстан Республикасы Үкіметінің қаулысы 2000 жылғы 26 шілде № 1130</w:t>
    </w:r>
  </w:p>
  <w:p w:rsidR="00FE3D97" w:rsidRPr="00FE3D97" w:rsidRDefault="00FE3D97" w:rsidP="00FE3D9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26.07.2000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97" w:rsidRDefault="00FE3D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D97"/>
    <w:rsid w:val="00FE3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FE3D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3D9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FE3D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3D9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FE3D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3D9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FE3D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3D9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1307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органдарда мемлекеттік Кәсіпорындар мен ұйымдардың ортақ жіктегішін енгізу туралы Қазақстан Республикасы Үкіметінің қаулысы 2000 жылғы 26 шілде № 1130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2024-02-19T17:25:00Z</dcterms:created>
  <dcterms:modified xsi:type="dcterms:W3CDTF">2024-02-19T17:25:00Z</dcterms:modified>
</cp:coreProperties>
</file>