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5282">
      <w:pPr>
        <w:spacing w:after="240"/>
        <w:jc w:val="center"/>
      </w:pPr>
      <w:bookmarkStart w:id="0" w:name="_GoBack"/>
      <w:bookmarkEnd w:id="0"/>
      <w:r>
        <w:rPr>
          <w:rStyle w:val="s1"/>
        </w:rPr>
        <w:t>Қазақстан</w:t>
      </w:r>
      <w:r>
        <w:rPr>
          <w:rStyle w:val="s1"/>
        </w:rPr>
        <w:t xml:space="preserve"> Республикасының аумағындағы өнеркәсiп меншiгi объектiлерiн</w:t>
      </w:r>
      <w:r>
        <w:t xml:space="preserve"> </w:t>
      </w:r>
      <w:r>
        <w:br/>
      </w:r>
      <w:r>
        <w:rPr>
          <w:rStyle w:val="s1"/>
        </w:rPr>
        <w:t>қорғауға</w:t>
      </w:r>
      <w:r>
        <w:rPr>
          <w:rStyle w:val="s1"/>
        </w:rPr>
        <w:t xml:space="preserve"> байланысты шетелдiк өтiнiм берушiлердiң заңдық</w:t>
      </w:r>
      <w:r>
        <w:t xml:space="preserve"> </w:t>
      </w:r>
      <w:r>
        <w:br/>
      </w:r>
      <w:r>
        <w:rPr>
          <w:rStyle w:val="s1"/>
        </w:rPr>
        <w:t>маңызы бар әрекеттерi үшiн алынатын баж салығын төлеу тәртібі</w:t>
      </w:r>
      <w:r>
        <w:t xml:space="preserve"> </w:t>
      </w:r>
      <w:r>
        <w:br/>
      </w:r>
      <w:r>
        <w:rPr>
          <w:rStyle w:val="s1"/>
        </w:rPr>
        <w:t>мен мөлшерi туралы Қазақстан Республикасы Министрлер</w:t>
      </w:r>
      <w:r>
        <w:t xml:space="preserve"> </w:t>
      </w:r>
      <w:r>
        <w:br/>
      </w:r>
      <w:r>
        <w:rPr>
          <w:rStyle w:val="s1"/>
        </w:rPr>
        <w:t>Кабинетінің 1993 ж. 6 сәуiрдегі № 266 қаулысы</w:t>
      </w:r>
    </w:p>
    <w:p w:rsidR="00000000" w:rsidRDefault="00335282">
      <w:pPr>
        <w:spacing w:after="240"/>
        <w:ind w:firstLine="400"/>
        <w:jc w:val="both"/>
      </w:pPr>
      <w:r>
        <w:rPr>
          <w:rStyle w:val="s3"/>
        </w:rPr>
        <w:t>ҚР</w:t>
      </w:r>
      <w:r>
        <w:rPr>
          <w:rStyle w:val="s3"/>
        </w:rPr>
        <w:t xml:space="preserve"> Үкіметінің 2004 жылғы 3 қарашадағы № 1139 </w:t>
      </w:r>
      <w:hyperlink r:id="rId7" w:anchor="sub_id=1" w:history="1">
        <w:r>
          <w:rPr>
            <w:rStyle w:val="a3"/>
            <w:i/>
            <w:iCs/>
          </w:rPr>
          <w:t>қаулысымен</w:t>
        </w:r>
      </w:hyperlink>
      <w:r>
        <w:rPr>
          <w:rStyle w:val="s3"/>
        </w:rPr>
        <w:t xml:space="preserve"> күші жойылды </w:t>
      </w:r>
    </w:p>
    <w:p w:rsidR="00000000" w:rsidRDefault="00335282">
      <w:pPr>
        <w:ind w:firstLine="400"/>
        <w:jc w:val="both"/>
      </w:pPr>
      <w:r>
        <w:t xml:space="preserve">Шетелдiк азаматтар мен фирмаларды өнеркәсiп меншiгi объектiлерiне Қазақстан Республикасының қорғау құжаттарын алуға мүдделi ету мақсатында Қазақстан Республикасының Министрлер Кабинетi қаулы етедi: </w:t>
      </w:r>
    </w:p>
    <w:p w:rsidR="00000000" w:rsidRDefault="00335282">
      <w:pPr>
        <w:spacing w:after="240"/>
        <w:ind w:firstLine="400"/>
        <w:jc w:val="both"/>
      </w:pPr>
      <w:r>
        <w:t>Қазақстан</w:t>
      </w:r>
      <w:r>
        <w:t xml:space="preserve"> Республикасының аумағындағы өнеркәсiп меншiгi о</w:t>
      </w:r>
      <w:r>
        <w:t>бъектiлерiн қорғауға байланысты шетелдiк өтiнiм берушiлердiң заңдық маңызы бар әрекеттерi үшiн алынатын баж салығын төлеудiң осыған қосылған тәртібі мен мөлшерi бекітілсiн.</w:t>
      </w:r>
    </w:p>
    <w:p w:rsidR="00000000" w:rsidRDefault="00335282">
      <w:pPr>
        <w:pStyle w:val="HTML"/>
      </w:pPr>
      <w:r>
        <w:t>Қазақстан</w:t>
      </w:r>
      <w:r>
        <w:t xml:space="preserve"> Республикасының</w:t>
      </w:r>
    </w:p>
    <w:p w:rsidR="00000000" w:rsidRDefault="00335282">
      <w:pPr>
        <w:pStyle w:val="HTML"/>
      </w:pPr>
      <w:r>
        <w:t>Премьер-министрi</w:t>
      </w:r>
    </w:p>
    <w:p w:rsidR="00000000" w:rsidRDefault="00335282">
      <w:pPr>
        <w:jc w:val="right"/>
      </w:pPr>
      <w:r>
        <w:rPr>
          <w:rStyle w:val="s1"/>
        </w:rPr>
        <w:t>Қазақстан</w:t>
      </w:r>
      <w:r>
        <w:rPr>
          <w:rStyle w:val="s1"/>
        </w:rPr>
        <w:t xml:space="preserve"> Республикасы</w:t>
      </w:r>
      <w:r>
        <w:t xml:space="preserve"> </w:t>
      </w:r>
    </w:p>
    <w:p w:rsidR="00000000" w:rsidRDefault="00335282">
      <w:pPr>
        <w:jc w:val="right"/>
      </w:pPr>
      <w:r>
        <w:rPr>
          <w:rStyle w:val="s1"/>
        </w:rPr>
        <w:t>Министрлер Кабин</w:t>
      </w:r>
      <w:r>
        <w:rPr>
          <w:rStyle w:val="s1"/>
        </w:rPr>
        <w:t>етінің</w:t>
      </w:r>
      <w:r>
        <w:t xml:space="preserve"> </w:t>
      </w:r>
    </w:p>
    <w:p w:rsidR="00000000" w:rsidRDefault="00335282">
      <w:pPr>
        <w:jc w:val="right"/>
      </w:pPr>
      <w:r>
        <w:rPr>
          <w:rStyle w:val="s1"/>
        </w:rPr>
        <w:t>1993 жылғы 6 сәуірдегі</w:t>
      </w:r>
      <w:r>
        <w:t xml:space="preserve"> </w:t>
      </w:r>
    </w:p>
    <w:p w:rsidR="00000000" w:rsidRDefault="00335282">
      <w:pPr>
        <w:jc w:val="right"/>
      </w:pPr>
      <w:r>
        <w:rPr>
          <w:rStyle w:val="s1"/>
        </w:rPr>
        <w:t>№ 266 қаулысымен</w:t>
      </w:r>
      <w:r>
        <w:t xml:space="preserve"> </w:t>
      </w:r>
    </w:p>
    <w:p w:rsidR="00000000" w:rsidRDefault="00335282">
      <w:pPr>
        <w:spacing w:after="240"/>
        <w:jc w:val="right"/>
      </w:pPr>
      <w:r>
        <w:rPr>
          <w:rStyle w:val="s1"/>
        </w:rPr>
        <w:t>Бекiтiлген</w:t>
      </w:r>
    </w:p>
    <w:p w:rsidR="00000000" w:rsidRDefault="00335282">
      <w:pPr>
        <w:jc w:val="center"/>
      </w:pPr>
      <w:r>
        <w:rPr>
          <w:rStyle w:val="s1"/>
        </w:rPr>
        <w:t>Қазақстан</w:t>
      </w:r>
      <w:r>
        <w:rPr>
          <w:rStyle w:val="s1"/>
        </w:rPr>
        <w:t xml:space="preserve"> Республикасының аумағындағы өнеркәсiп</w:t>
      </w:r>
      <w:r>
        <w:t xml:space="preserve"> </w:t>
      </w:r>
    </w:p>
    <w:p w:rsidR="00000000" w:rsidRDefault="00335282">
      <w:pPr>
        <w:jc w:val="center"/>
      </w:pPr>
      <w:r>
        <w:rPr>
          <w:rStyle w:val="s1"/>
        </w:rPr>
        <w:t>меншiгi объектiлерiн қорғауға байланысты шетелдiк</w:t>
      </w:r>
      <w:r>
        <w:t xml:space="preserve"> </w:t>
      </w:r>
    </w:p>
    <w:p w:rsidR="00000000" w:rsidRDefault="00335282">
      <w:pPr>
        <w:jc w:val="center"/>
      </w:pPr>
      <w:r>
        <w:rPr>
          <w:rStyle w:val="s1"/>
        </w:rPr>
        <w:t>өт</w:t>
      </w:r>
      <w:r>
        <w:rPr>
          <w:rStyle w:val="s1"/>
        </w:rPr>
        <w:t>iнiм берушiлердiң заңдық маңызы бар әрекеттерi</w:t>
      </w:r>
      <w:r>
        <w:t xml:space="preserve"> </w:t>
      </w:r>
    </w:p>
    <w:p w:rsidR="00000000" w:rsidRDefault="00335282">
      <w:pPr>
        <w:jc w:val="center"/>
      </w:pPr>
      <w:r>
        <w:rPr>
          <w:rStyle w:val="s1"/>
        </w:rPr>
        <w:t>үш</w:t>
      </w:r>
      <w:r>
        <w:rPr>
          <w:rStyle w:val="s1"/>
        </w:rPr>
        <w:t>iн алынатын баж салықтарын төлеудiң тәртібі</w:t>
      </w:r>
      <w:r>
        <w:t xml:space="preserve"> </w:t>
      </w:r>
    </w:p>
    <w:p w:rsidR="00000000" w:rsidRDefault="00335282">
      <w:pPr>
        <w:spacing w:after="240"/>
        <w:jc w:val="center"/>
      </w:pPr>
      <w:r>
        <w:rPr>
          <w:rStyle w:val="s1"/>
        </w:rPr>
        <w:t>мен мөлшерi</w:t>
      </w:r>
    </w:p>
    <w:p w:rsidR="00000000" w:rsidRDefault="00335282">
      <w:pPr>
        <w:ind w:firstLine="400"/>
        <w:jc w:val="both"/>
      </w:pPr>
      <w:r>
        <w:t xml:space="preserve">Баж салықтарының мөлшерi АҚШ долларымен белгiленген және сол кездегi АҚШ доллары жөнiнде қолданылып жүрген курсын ескере отырып басқа да валютамен төленуi мүмкiн. </w:t>
      </w:r>
    </w:p>
    <w:p w:rsidR="00000000" w:rsidRDefault="00335282">
      <w:pPr>
        <w:spacing w:after="240"/>
        <w:ind w:firstLine="400"/>
        <w:jc w:val="both"/>
      </w:pPr>
      <w:r>
        <w:t>Баж салықтарын шетелдiк өтiнiм берушiлердiң Қазақстан Республикасында өнеркәсi</w:t>
      </w:r>
      <w:r>
        <w:t>п меншiгi объектiлерiн қорғауға байланысты мынадай заңдық маңызы бар әрекеттерi үшiн Қазақстан Республикасының Ұлттық патент ведомствосы төлеттiредi: (*)</w:t>
      </w:r>
    </w:p>
    <w:p w:rsidR="00000000" w:rsidRDefault="00335282">
      <w:pPr>
        <w:spacing w:after="240"/>
        <w:ind w:firstLine="400"/>
        <w:jc w:val="both"/>
      </w:pPr>
      <w:r>
        <w:t>* Кестенiң аудармасы жоқ, кестенi орысшадан қараңыз.</w:t>
      </w:r>
    </w:p>
    <w:p w:rsidR="00000000" w:rsidRDefault="00335282">
      <w:pPr>
        <w:ind w:firstLine="400"/>
        <w:jc w:val="both"/>
      </w:pPr>
      <w:r>
        <w:t>Патенттiң немесе алдын ала патенттiң толық жыл бо</w:t>
      </w:r>
      <w:r>
        <w:t>йы қолданылуы үшiн жылдық баж салығы төленедi. Өнертабысқа немесе өнеркәсiп үлгiсiне алдын ала патенттi, пайдалы модельге патенттi күшiнде сақтау үшiн жылдық баж салығының бiрiншi жарнасы қорғау құжатын беру үшiн төленетiн баж салығымен бiр мезгiлде төлене</w:t>
      </w:r>
      <w:r>
        <w:t xml:space="preserve">дi. </w:t>
      </w:r>
    </w:p>
    <w:p w:rsidR="00000000" w:rsidRDefault="00335282">
      <w:pPr>
        <w:ind w:firstLine="400"/>
        <w:jc w:val="both"/>
      </w:pPr>
      <w:r>
        <w:t>Өнертабысқа</w:t>
      </w:r>
      <w:r>
        <w:t xml:space="preserve"> немесе өнеркәсiп үлгiсiне патенттi күшiнде сақтау үшiн жылдық баж салығының бiрiншi жарнасы патент беруге төленетiн баж салығымен бiр мезгiлде төленедi. </w:t>
      </w:r>
    </w:p>
    <w:p w:rsidR="00000000" w:rsidRDefault="00335282">
      <w:pPr>
        <w:pStyle w:val="HTML"/>
      </w:pPr>
      <w:r>
        <w:t>     Алдын ала патенттiң немесе патенттiң әрбiр келесi жылда</w:t>
      </w:r>
    </w:p>
    <w:p w:rsidR="00000000" w:rsidRDefault="00335282">
      <w:pPr>
        <w:pStyle w:val="HTML"/>
      </w:pPr>
      <w:r>
        <w:t>қолданылуы</w:t>
      </w:r>
      <w:r>
        <w:t xml:space="preserve"> үшiн баж салы</w:t>
      </w:r>
      <w:r>
        <w:t>ғы</w:t>
      </w:r>
      <w:r>
        <w:t xml:space="preserve"> тиiстi қорғау құжаты қолданылып</w:t>
      </w:r>
    </w:p>
    <w:p w:rsidR="00000000" w:rsidRDefault="00335282">
      <w:pPr>
        <w:pStyle w:val="HTML"/>
      </w:pPr>
      <w:r>
        <w:t>жүрген жыл өтпей тұрып төленедi.</w:t>
      </w:r>
    </w:p>
    <w:p w:rsidR="00000000" w:rsidRDefault="00335282">
      <w:pPr>
        <w:ind w:firstLine="400"/>
        <w:jc w:val="both"/>
      </w:pPr>
      <w:r>
        <w:t>Жылдық баж салығы белгiленген мерзiмнен кейiн, бiрақ одан кейiн 6 айдан кешiктiрмей төленген жағдайда баж салығының мөлшерi 50 процент арттырылады. Төлеу мерзiмiн 6 айдан асырып алған кезд</w:t>
      </w:r>
      <w:r>
        <w:t xml:space="preserve">е өнертабысқа немесе өнеркәсiп үлгiсiне алдын ала патенттiң, өнертабысқа, өнеркәсiп үлгiсiне және пайдалы модельге патенттiң қолданылуы тоқтатылады. </w:t>
      </w:r>
    </w:p>
    <w:p w:rsidR="00000000" w:rsidRDefault="00335282">
      <w:pPr>
        <w:ind w:firstLine="400"/>
        <w:jc w:val="both"/>
      </w:pPr>
      <w:r>
        <w:t xml:space="preserve">Кез келген адамға лицензия (ашық лицензия) алу құқығын беру үшiн Қазпатентке тиiстi арыз берiлген болса, патенттi күшiнде ұстағаны үшiн баж салығы осы арыз жарияланған күннен бастап 50 процентке азайтылады. </w:t>
      </w:r>
    </w:p>
    <w:p w:rsidR="00000000" w:rsidRDefault="00335282">
      <w:pPr>
        <w:pStyle w:val="HTML"/>
      </w:pPr>
      <w:r>
        <w:t>     Ескерту. Тәртiптiң 2-абзацына өзгерiс енгiз</w:t>
      </w:r>
      <w:r>
        <w:t>iлдi - ҚРҮ-нiң</w:t>
      </w:r>
    </w:p>
    <w:p w:rsidR="00000000" w:rsidRDefault="00335282">
      <w:pPr>
        <w:pStyle w:val="HTML"/>
      </w:pPr>
      <w:r>
        <w:t>              1996.08.20. № 1031 қаулысымен.</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282" w:rsidRDefault="00335282" w:rsidP="00335282">
      <w:r>
        <w:separator/>
      </w:r>
    </w:p>
  </w:endnote>
  <w:endnote w:type="continuationSeparator" w:id="0">
    <w:p w:rsidR="00335282" w:rsidRDefault="00335282" w:rsidP="00335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282" w:rsidRDefault="00335282" w:rsidP="00335282">
      <w:r>
        <w:separator/>
      </w:r>
    </w:p>
  </w:footnote>
  <w:footnote w:type="continuationSeparator" w:id="0">
    <w:p w:rsidR="00335282" w:rsidRDefault="00335282" w:rsidP="003352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rsidP="0033528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35282" w:rsidRPr="00335282" w:rsidRDefault="00335282" w:rsidP="00335282">
    <w:pPr>
      <w:pStyle w:val="a5"/>
      <w:spacing w:after="100"/>
      <w:jc w:val="right"/>
      <w:rPr>
        <w:rFonts w:ascii="Arial" w:hAnsi="Arial" w:cs="Arial"/>
        <w:color w:val="808080"/>
      </w:rPr>
    </w:pPr>
    <w:r>
      <w:rPr>
        <w:rFonts w:ascii="Arial" w:hAnsi="Arial" w:cs="Arial"/>
        <w:color w:val="808080"/>
      </w:rPr>
      <w:t>Документ: Қазақстан Республикасының аумағындағы өнеркәсіп меншігі объектілерін қорғауға байланысты шетелдік өтінім берушілердің заңдық маңызы бар әрекеттері үшін алынатын баж салығын төлеу тәртібі мен мөлшері туралы Қазақстан Республикасы Министрлер Кабинетінің 1993 ж. 6 сәуірдегі № 266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282" w:rsidRDefault="0033528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5282"/>
    <w:rsid w:val="003352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5282"/>
    <w:pPr>
      <w:tabs>
        <w:tab w:val="center" w:pos="4677"/>
        <w:tab w:val="right" w:pos="9355"/>
      </w:tabs>
    </w:pPr>
  </w:style>
  <w:style w:type="character" w:customStyle="1" w:styleId="a6">
    <w:name w:val="Верхний колонтитул Знак"/>
    <w:basedOn w:val="a0"/>
    <w:link w:val="a5"/>
    <w:uiPriority w:val="99"/>
    <w:rsid w:val="00335282"/>
    <w:rPr>
      <w:rFonts w:ascii="Times New Roman(K)" w:eastAsiaTheme="minorEastAsia" w:hAnsi="Times New Roman(K)"/>
    </w:rPr>
  </w:style>
  <w:style w:type="paragraph" w:styleId="a7">
    <w:name w:val="footer"/>
    <w:basedOn w:val="a"/>
    <w:link w:val="a8"/>
    <w:uiPriority w:val="99"/>
    <w:unhideWhenUsed/>
    <w:rsid w:val="00335282"/>
    <w:pPr>
      <w:tabs>
        <w:tab w:val="center" w:pos="4677"/>
        <w:tab w:val="right" w:pos="9355"/>
      </w:tabs>
    </w:pPr>
  </w:style>
  <w:style w:type="character" w:customStyle="1" w:styleId="a8">
    <w:name w:val="Нижний колонтитул Знак"/>
    <w:basedOn w:val="a0"/>
    <w:link w:val="a7"/>
    <w:uiPriority w:val="99"/>
    <w:rsid w:val="0033528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5282"/>
    <w:pPr>
      <w:tabs>
        <w:tab w:val="center" w:pos="4677"/>
        <w:tab w:val="right" w:pos="9355"/>
      </w:tabs>
    </w:pPr>
  </w:style>
  <w:style w:type="character" w:customStyle="1" w:styleId="a6">
    <w:name w:val="Верхний колонтитул Знак"/>
    <w:basedOn w:val="a0"/>
    <w:link w:val="a5"/>
    <w:uiPriority w:val="99"/>
    <w:rsid w:val="00335282"/>
    <w:rPr>
      <w:rFonts w:ascii="Times New Roman(K)" w:eastAsiaTheme="minorEastAsia" w:hAnsi="Times New Roman(K)"/>
    </w:rPr>
  </w:style>
  <w:style w:type="paragraph" w:styleId="a7">
    <w:name w:val="footer"/>
    <w:basedOn w:val="a"/>
    <w:link w:val="a8"/>
    <w:uiPriority w:val="99"/>
    <w:unhideWhenUsed/>
    <w:rsid w:val="00335282"/>
    <w:pPr>
      <w:tabs>
        <w:tab w:val="center" w:pos="4677"/>
        <w:tab w:val="right" w:pos="9355"/>
      </w:tabs>
    </w:pPr>
  </w:style>
  <w:style w:type="character" w:customStyle="1" w:styleId="a8">
    <w:name w:val="Нижний колонтитул Знак"/>
    <w:basedOn w:val="a0"/>
    <w:link w:val="a7"/>
    <w:uiPriority w:val="99"/>
    <w:rsid w:val="0033528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135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2601</Characters>
  <Application>Microsoft Office Word</Application>
  <DocSecurity>0</DocSecurity>
  <Lines>21</Lines>
  <Paragraphs>5</Paragraphs>
  <ScaleCrop>false</ScaleCrop>
  <Company>SPecialiST RePack</Company>
  <LinksUpToDate>false</LinksUpToDate>
  <CharactersWithSpaces>2948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аумағындағы өнеркәсіп меншігі объектілерін қорғауға байланысты шетелдік өтінім берушілердің заңдық маңызы бар әрекеттері үшін алынатын баж салығын төлеу тәртібі мен мөлшері туралы Қазақстан Республикасы Министрлер Кабинетінің 1993 ж. 6 сәуірдегі № 266 қаулысы (күші жойылды) (©Paragraph 2024)</dc:title>
  <dc:subject/>
  <dc:creator>Сергей Мельников</dc:creator>
  <cp:keywords/>
  <dc:description/>
  <cp:lastModifiedBy>Сергей Мельников</cp:lastModifiedBy>
  <cp:revision>2</cp:revision>
  <dcterms:created xsi:type="dcterms:W3CDTF">2024-02-21T19:10:00Z</dcterms:created>
  <dcterms:modified xsi:type="dcterms:W3CDTF">2024-02-21T19:10:00Z</dcterms:modified>
</cp:coreProperties>
</file>