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0DB1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Республикасында бағалы металдардың қайталама ресурсын</w:t>
      </w:r>
      <w:r>
        <w:t xml:space="preserve"> </w:t>
      </w:r>
      <w:r>
        <w:br/>
      </w:r>
      <w:r>
        <w:rPr>
          <w:rStyle w:val="s1"/>
        </w:rPr>
        <w:t>пайдаланудың тиiмдiлiгiн арттыру туралы Қазақстан Республикасы Министрлер</w:t>
      </w:r>
      <w:r>
        <w:t xml:space="preserve"> </w:t>
      </w:r>
      <w:r>
        <w:br/>
      </w:r>
      <w:r>
        <w:rPr>
          <w:rStyle w:val="s1"/>
        </w:rPr>
        <w:t>Кабинетінің 1993 ж. 20 тамыздағы № 718 қаулысы</w:t>
      </w:r>
    </w:p>
    <w:p w:rsidR="00000000" w:rsidRDefault="00C00DB1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7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C00DB1">
      <w:pPr>
        <w:ind w:firstLine="400"/>
        <w:jc w:val="both"/>
      </w:pPr>
      <w:r>
        <w:t>Құрамында</w:t>
      </w:r>
      <w:r>
        <w:t xml:space="preserve"> бағалы металдар бар сынықтар мен қалдықтарды дайындау (өткізу) жөніндегі жұмыстың тиiмдiлiгiн арттыру, сондай-ақ республикада бағалы металдард</w:t>
      </w:r>
      <w:r>
        <w:t xml:space="preserve">ың қайталама ресурсын өңдеу технологиясын игеру мақсатында Қазақстан Республикасының Министрлер Кабинетi қаулы етедi: </w:t>
      </w:r>
    </w:p>
    <w:p w:rsidR="00000000" w:rsidRDefault="00C00DB1">
      <w:pPr>
        <w:ind w:firstLine="400"/>
        <w:jc w:val="both"/>
      </w:pPr>
      <w:r>
        <w:t>1."Алтыналмас" Ұлттық акционерлік компаниясына, "Алтын" акционерлік қоғамына республикада бағалы металдардың қайталама шикiзатын өңдейтiн</w:t>
      </w:r>
      <w:r>
        <w:t xml:space="preserve"> өз қуаты жасалғанға дейiн бағалы металдарды "Сэйбин металл корпорэйшн" фирмасының (АҚШ) және басқа фирмалардың зауыттарында алынған бағалы металдар мiндеттi түрде Қазақстан Республикасының Ұлттық банкінің Мемлекеттік құнды заттар қоймасына қайтарылатын ет</w:t>
      </w:r>
      <w:r>
        <w:t xml:space="preserve">iп өңдеуге рұқсат етiлсiн. </w:t>
      </w:r>
    </w:p>
    <w:p w:rsidR="00000000" w:rsidRDefault="00C00DB1">
      <w:pPr>
        <w:ind w:firstLine="400"/>
        <w:jc w:val="both"/>
      </w:pPr>
      <w:r>
        <w:t xml:space="preserve">2. Қазақстан Республикасының Сыртқы экономикалық байланыстар министрлігі: </w:t>
      </w:r>
    </w:p>
    <w:p w:rsidR="00000000" w:rsidRDefault="00C00DB1">
      <w:pPr>
        <w:ind w:firstLine="400"/>
        <w:jc w:val="both"/>
      </w:pPr>
      <w:r>
        <w:t>"Алтыналмас" Ұлттық акционерлік компаниясына, "Алтын" акционерлік қоғамына 1993-1994 жылдары құрамында бағалы металдар бар сынықтар мен қалдықтарды өңдеу</w:t>
      </w:r>
      <w:r>
        <w:t xml:space="preserve">ге байланысты операциялар жүргiзуге қажеттi лицензиялар беретiн болсын; </w:t>
      </w:r>
    </w:p>
    <w:p w:rsidR="00000000" w:rsidRDefault="00C00DB1">
      <w:pPr>
        <w:ind w:firstLine="400"/>
        <w:jc w:val="both"/>
      </w:pPr>
      <w:r>
        <w:t>"Алтыналмас" Ұлттық акционерлік компаниясы, "Алтын" акционерлік қоғамы түстi металдардың экспортына жалпы квоталарда есеп айырысу үшiн және "Сэйбин металл корпорэйшн" фирмасы мен басқ</w:t>
      </w:r>
      <w:r>
        <w:t xml:space="preserve">а фирмалардың зауыттарында көрсеткен қызметi үшiн шығынның орнын толтыратын өнiм көлемiн қарастырсын. </w:t>
      </w:r>
    </w:p>
    <w:p w:rsidR="00000000" w:rsidRDefault="00C00DB1">
      <w:pPr>
        <w:spacing w:after="240"/>
        <w:ind w:firstLine="400"/>
        <w:jc w:val="both"/>
      </w:pPr>
      <w:r>
        <w:t>3. Қазақстан Республикасы Президентінің 1993 жылғы 9 наурыздағы № 1154 Жарлығының 7-тармағына сәйкес өңдеуге кеткен шығынның орнын толтыру үшiн сыртқа шы</w:t>
      </w:r>
      <w:r>
        <w:t>ғарылатын</w:t>
      </w:r>
      <w:r>
        <w:t xml:space="preserve"> құрамында бағалы металдар мен түстi металдар бар қайталама шикiзаттан кедендiк баж салығы алынбайтын болсын.</w:t>
      </w:r>
    </w:p>
    <w:p w:rsidR="00000000" w:rsidRDefault="00C00DB1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C00DB1">
      <w:pPr>
        <w:ind w:firstLine="400"/>
        <w:jc w:val="both"/>
      </w:pPr>
      <w:r>
        <w:t xml:space="preserve">Премьер-министрi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0DB1" w:rsidRDefault="00C00DB1" w:rsidP="00C00DB1">
      <w:r>
        <w:separator/>
      </w:r>
    </w:p>
  </w:endnote>
  <w:endnote w:type="continuationSeparator" w:id="0">
    <w:p w:rsidR="00C00DB1" w:rsidRDefault="00C00DB1" w:rsidP="00C00D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DB1" w:rsidRDefault="00C00D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DB1" w:rsidRDefault="00C00D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DB1" w:rsidRDefault="00C00D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0DB1" w:rsidRDefault="00C00DB1" w:rsidP="00C00DB1">
      <w:r>
        <w:separator/>
      </w:r>
    </w:p>
  </w:footnote>
  <w:footnote w:type="continuationSeparator" w:id="0">
    <w:p w:rsidR="00C00DB1" w:rsidRDefault="00C00DB1" w:rsidP="00C00D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DB1" w:rsidRDefault="00C00D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DB1" w:rsidRDefault="00C00DB1" w:rsidP="00C00DB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00DB1" w:rsidRPr="00C00DB1" w:rsidRDefault="00C00DB1" w:rsidP="00C00DB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Республикасында бағалы металдардың қайталама ресурсын пайдаланудың тиімділігін арттыру туралы Қазақстан Республикасы Министрлер Кабинетінің 1993 ж. 20 тамыздағы № 718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DB1" w:rsidRDefault="00C00D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0DB1"/>
    <w:rsid w:val="00C00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0D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0DB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00D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0DB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0D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0DB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00D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0DB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1740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 бағалы металдардың қайталама ресурсын пайдаланудың тиімділігін арттыру туралы Қазақстан Республикасы Министрлер Кабинетінің 1993 ж. 20 тамыздағы № 718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2024-02-21T16:44:00Z</dcterms:created>
  <dcterms:modified xsi:type="dcterms:W3CDTF">2024-02-21T16:44:00Z</dcterms:modified>
</cp:coreProperties>
</file>