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4D6D">
      <w:pPr>
        <w:spacing w:after="240"/>
        <w:jc w:val="center"/>
      </w:pPr>
      <w:bookmarkStart w:id="0" w:name="_GoBack"/>
      <w:bookmarkEnd w:id="0"/>
      <w:r>
        <w:rPr>
          <w:rStyle w:val="s1"/>
        </w:rPr>
        <w:t>Мемлекеттік меншiктi басқарудың тиiмдiлiгiн арттыру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Үкіметінiң 1997 ж. 1 тамыздағы № 1207 қаулысы</w:t>
      </w:r>
      <w:r>
        <w:t xml:space="preserve"> </w:t>
      </w:r>
      <w:r>
        <w:br/>
      </w:r>
      <w:r>
        <w:rPr>
          <w:rStyle w:val="s1"/>
        </w:rPr>
        <w:t>(ҚР Үкіметінің 21.03.98 ж. № 246; 13.08.99 ж. № 1159; 30.09.99 ж.</w:t>
      </w:r>
      <w:r>
        <w:t xml:space="preserve"> </w:t>
      </w:r>
      <w:r>
        <w:br/>
      </w:r>
      <w:r>
        <w:rPr>
          <w:rStyle w:val="s1"/>
        </w:rPr>
        <w:t>№ 1504; 28.06.02 ж. № 702 қаулыларымен енгізілген өзгерістерімен)</w:t>
      </w:r>
    </w:p>
    <w:p w:rsidR="00000000" w:rsidRDefault="00944D6D">
      <w:pPr>
        <w:ind w:firstLine="400"/>
        <w:jc w:val="both"/>
      </w:pPr>
      <w:r>
        <w:t>Қазақстан</w:t>
      </w:r>
      <w:r>
        <w:t xml:space="preserve"> Республикасының Президентіндегі кеңесте Қазақстан Республикасы министрлiктерiнiң, кәсiпорындары мен ұйымдарының басшы қызметкерлерiнiң қатысуымен қабылданған 1997 жылғы 19 маусымдағы N И-192 хаттамалық шешiмнiң 3-тармағына сәйкес, мемлекеттік мен</w:t>
      </w:r>
      <w:r>
        <w:t>шiктi және оның жекешелендiрiлу барысын жүйелi түрде есепке алу мен олардың мониторингiн, ақпаратты жинау мен өңдеу тәртібін жүйелеудi және әртүрлi мемлекеттік органдар қалыптастыратын деректер базаларын бiрегейлендiрудi енгізудi көздейтiн "1996-1998 жылда</w:t>
      </w:r>
      <w:r>
        <w:t>рға арналған реформаларды тереңдету жөніндегі Қазақстан Республикасы Үкіметінiң iс-қимыл бағдарламасын" орындау мақсатында, сондай-ақ мемлекеттік мүлiктi басқарудың тиiмдiлiгiн арттыру және оның пайдаланылуына бақылау жасау үшiн Қазақстан Республикасының Ү</w:t>
      </w:r>
      <w:r>
        <w:t xml:space="preserve">кіметі қаулы етедi: </w:t>
      </w:r>
    </w:p>
    <w:p w:rsidR="00000000" w:rsidRDefault="00944D6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21.03.98 ж. </w:t>
      </w:r>
      <w:hyperlink r:id="rId7" w:anchor="sub_id=555" w:history="1">
        <w:r>
          <w:rPr>
            <w:rStyle w:val="a3"/>
            <w:i/>
            <w:iCs/>
          </w:rPr>
          <w:t>№ 246</w:t>
        </w:r>
      </w:hyperlink>
      <w:r>
        <w:rPr>
          <w:rStyle w:val="s3"/>
        </w:rPr>
        <w:t xml:space="preserve"> қаулысымен 1-тармақ алынып тасталды </w:t>
      </w:r>
    </w:p>
    <w:p w:rsidR="00000000" w:rsidRDefault="00944D6D">
      <w:pPr>
        <w:ind w:firstLine="400"/>
        <w:jc w:val="both"/>
      </w:pPr>
      <w:r>
        <w:t xml:space="preserve">1.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944D6D">
      <w:pPr>
        <w:ind w:firstLine="400"/>
        <w:jc w:val="both"/>
      </w:pPr>
      <w:r>
        <w:t xml:space="preserve">2. Қазақстан Республикасы Қаржы министрлігінiң Мемлекеттік мүлiк </w:t>
      </w:r>
      <w:r>
        <w:t>пен активтердi басқару департаментi (бұдан әрi - Департамент) Мемлекеттік кәсiпорындар мен мемлекет қатысатын шаруашылық серiктестiктерiнiң тiзiлiмiн қалыптастыруға тартылған басқа мемлекеттік органдармен бiрлесе отырып, 1997 жылдың 1 қазанына дейiн мерзiм</w:t>
      </w:r>
      <w:r>
        <w:t xml:space="preserve">де қолда бар деректер базасына түгендеу жүргiзсiн және жоғарыда аталған Тiзiлiмдi </w:t>
      </w:r>
      <w:hyperlink w:anchor="sub100" w:history="1">
        <w:r>
          <w:rPr>
            <w:rStyle w:val="a3"/>
          </w:rPr>
          <w:t>Ережеге</w:t>
        </w:r>
      </w:hyperlink>
      <w:r>
        <w:t xml:space="preserve"> сәйкес қалыптастырсын. </w:t>
      </w:r>
    </w:p>
    <w:p w:rsidR="00000000" w:rsidRDefault="00944D6D">
      <w:pPr>
        <w:ind w:firstLine="400"/>
        <w:jc w:val="both"/>
      </w:pPr>
      <w:r>
        <w:t>3. Министрлiктер, ведомстволар және Қазақстан Республикасының өзге де уәкiлеттi мемлекеттік органдары ведомстволы</w:t>
      </w:r>
      <w:r>
        <w:t>қ</w:t>
      </w:r>
      <w:r>
        <w:t xml:space="preserve"> бағыныстағы мемлекеттік кәсiпорындар мен өзге де ұйымдардың жартыжылдықтардың нәтижесi бойынша қаржы шаруашылық қызметiнiң нәтижелерi туралы әрбiр кәсiпорынға (ұйымға) шаққандағы есебiн Департаментке және Қазақстан Республикасының Қаржы министрлігінiң Қа</w:t>
      </w:r>
      <w:r>
        <w:t xml:space="preserve">ржы бақылау комитетiне Қазақстан Республикасының Қаржы министрлігі бекiткен нысан бойынша тұрақты түрде ұсынуын қамтамасыз етсiн. </w:t>
      </w:r>
    </w:p>
    <w:p w:rsidR="00000000" w:rsidRDefault="00944D6D">
      <w:pPr>
        <w:ind w:firstLine="400"/>
        <w:jc w:val="both"/>
      </w:pPr>
      <w:r>
        <w:t>Департамент акционерлер жиналысының қарауына акцияларының бақылау пакетi мемлекетке тиесiлi шаруашылық серiктестiктерiнiң қар</w:t>
      </w:r>
      <w:r>
        <w:t xml:space="preserve">жы шаруашылық қызметiнiң нәтижелерi туралы ақпаратты ұсыну туралы мәселенi белгiленген тәртiппен енгiзсiн. </w:t>
      </w:r>
    </w:p>
    <w:p w:rsidR="00000000" w:rsidRDefault="00944D6D">
      <w:pPr>
        <w:ind w:firstLine="400"/>
        <w:jc w:val="both"/>
      </w:pPr>
      <w:r>
        <w:t>Қазақстан</w:t>
      </w:r>
      <w:r>
        <w:t xml:space="preserve"> Республикасының Қаржы министрлігі 1997 жылдың 15 тамызына дейiн мерзiмде жоғарыда аталған есептердi ұсыну нысандарын бекітіп, олар туралы </w:t>
      </w:r>
      <w:r>
        <w:t xml:space="preserve">министрлiктердi, ведомстволарды және өзге де уәкiлеттi мемлекеттік органдарды хабардар етсiн. </w:t>
      </w:r>
    </w:p>
    <w:p w:rsidR="00000000" w:rsidRDefault="00944D6D">
      <w:pPr>
        <w:ind w:firstLine="400"/>
        <w:jc w:val="both"/>
      </w:pPr>
      <w:r>
        <w:t>4. Департамент және басқа да уәкiлеттi мемлекеттік органдар Департаменттiң келісімi бойынша ведомстволық бағыныстағы мемлекеттік кәсiпорындардың (ұйымдардың) бiр</w:t>
      </w:r>
      <w:r>
        <w:t>iншi басшыларымен кәсiпорындардың (ұйымдардың) қызметiнiң қаржылық көрсеткiштерiне және олардың республикалық бюджеттiң кiрiсiне жасаған аударымдарына (салық және өзге де мiндеттi төлемдердi қоспағанда) қарай оларға еңбекақы төлеудiң шарттарын белгiлей оты</w:t>
      </w:r>
      <w:r>
        <w:t xml:space="preserve">рып, келісім-шарттар жасауды (бұрын жасалғандарын қайта қарауды) қамтамасыз етсiн. </w:t>
      </w:r>
    </w:p>
    <w:p w:rsidR="00000000" w:rsidRDefault="00944D6D">
      <w:pPr>
        <w:ind w:firstLine="400"/>
        <w:jc w:val="both"/>
      </w:pPr>
      <w:r>
        <w:t>Департамент акционерлер жиналысының қарауына осы тармақтан туындайтын өзгерістердi акцияларының бақылау пакетi мемлекетке тиесiлi шаруашылық серiктестiктерiнiң бiрiншi басш</w:t>
      </w:r>
      <w:r>
        <w:t xml:space="preserve">ыларымен жасалған өз күшіндегі келісім-шарттарға өзгерiс енгізу туралы мәселенi белгiленген тәртiппен енгiзсiн және осындай әдiстi жаңадан сайланған басшылармен келісім-шарт жасасуда пайдалануды ұсынсын. </w:t>
      </w:r>
    </w:p>
    <w:p w:rsidR="00000000" w:rsidRDefault="00944D6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13.08.99 ж. № 1159 қаулысымен 5-тарма</w:t>
      </w:r>
      <w:r>
        <w:rPr>
          <w:rStyle w:val="s3"/>
        </w:rPr>
        <w:t>қтың</w:t>
      </w:r>
      <w:r>
        <w:rPr>
          <w:rStyle w:val="s3"/>
        </w:rPr>
        <w:t xml:space="preserve"> 2 абзацы алынып тасталды; ҚР Үкіметінің 30.09.99 ж. № 1504 қаулысымен 5-тармақ алынып тасталды</w:t>
      </w:r>
      <w:r>
        <w:t xml:space="preserve"> </w:t>
      </w:r>
    </w:p>
    <w:p w:rsidR="00000000" w:rsidRDefault="00944D6D">
      <w:pPr>
        <w:ind w:firstLine="400"/>
        <w:jc w:val="both"/>
      </w:pPr>
      <w:r>
        <w:t xml:space="preserve">5.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944D6D">
      <w:pPr>
        <w:ind w:firstLine="400"/>
        <w:jc w:val="both"/>
      </w:pPr>
      <w:r>
        <w:t>6. Департамент Қазақстан Республикасы Қаржы министрлігінiң Қаржы бақылау комитетi қызметкерлерiнiң шаруашылық серiктестiктерiнiң тексер</w:t>
      </w:r>
      <w:r>
        <w:t xml:space="preserve">у комиссияларының құрамына </w:t>
      </w:r>
      <w:hyperlink w:anchor="sub3" w:history="1">
        <w:r>
          <w:rPr>
            <w:rStyle w:val="a3"/>
          </w:rPr>
          <w:t>3-қосымшаға</w:t>
        </w:r>
      </w:hyperlink>
      <w:r>
        <w:t xml:space="preserve"> сәйкес тұрақты негiзде қатысуын заңдарда белгiленген тәртiппен қамтамасыз етсiн. </w:t>
      </w:r>
    </w:p>
    <w:p w:rsidR="00000000" w:rsidRDefault="00944D6D">
      <w:pPr>
        <w:ind w:firstLine="400"/>
        <w:jc w:val="both"/>
      </w:pPr>
      <w:r>
        <w:t>Жоғарыда аталған шаруашылық серiктестiктерiнде жүргiзiлген әрбiр тексерудiң нәтижелерi туралы ақпарат Департ</w:t>
      </w:r>
      <w:r>
        <w:t xml:space="preserve">аментке ұсынылуға тиiс деп көзделсiн. </w:t>
      </w:r>
    </w:p>
    <w:p w:rsidR="00000000" w:rsidRDefault="00944D6D">
      <w:pPr>
        <w:ind w:firstLine="400"/>
        <w:jc w:val="both"/>
      </w:pPr>
      <w:r>
        <w:t xml:space="preserve">7. Қазақстан Республикасының Қаржы министрлігі: </w:t>
      </w:r>
    </w:p>
    <w:p w:rsidR="00000000" w:rsidRDefault="00944D6D">
      <w:pPr>
        <w:ind w:firstLine="400"/>
        <w:jc w:val="both"/>
      </w:pPr>
      <w:r>
        <w:t>Қазақстан</w:t>
      </w:r>
      <w:r>
        <w:t xml:space="preserve"> Республикасы Қаржы министрлігінiң Қаржы бақылау комитетi қызметкерлерiнiң мемлекет қатысатын шаруашылық серiктестiктерiнiң тексеру комиссиясының құрамында қат</w:t>
      </w:r>
      <w:r>
        <w:t xml:space="preserve">ысу тәртібі туралы ереженi әзiрлеп, бекiтсiн; </w:t>
      </w:r>
    </w:p>
    <w:p w:rsidR="00000000" w:rsidRDefault="00944D6D">
      <w:pPr>
        <w:ind w:firstLine="400"/>
        <w:jc w:val="both"/>
      </w:pPr>
      <w:r>
        <w:t xml:space="preserve">Мемлекеттік кәсiпорындар мен мемлекет қатысатын шаруашылық серiктестiктерiнiң тiзiлiмiн ұйымдастыру және оны жүргiзу жөніндегі 1997 жылға арналған жұмыстарды қаржыландыруға қажеттi қаражатты қарастырсын; </w:t>
      </w:r>
    </w:p>
    <w:p w:rsidR="00000000" w:rsidRDefault="00944D6D">
      <w:pPr>
        <w:ind w:firstLine="400"/>
        <w:jc w:val="both"/>
      </w:pPr>
      <w:r>
        <w:t>1998</w:t>
      </w:r>
      <w:r>
        <w:t xml:space="preserve"> жылдан бастап тiзiлiм қызметтерiн қаржыландыруға қажеттi қаржыны бөлудi көздесiн. </w:t>
      </w:r>
    </w:p>
    <w:p w:rsidR="00000000" w:rsidRDefault="00944D6D">
      <w:pPr>
        <w:ind w:firstLine="400"/>
        <w:jc w:val="both"/>
      </w:pPr>
      <w:r>
        <w:t>8. Департамент Мүдделi министрлiктермен және ведомстволармен келiсе отырып, саудаластыққа бiрнеше рет қойылғаннан кейiн сатылмаған шаруашылық жүргiзушi субъектiлердiң тiзбе</w:t>
      </w:r>
      <w:r>
        <w:t xml:space="preserve">сiн айқындап, "Кәсiпорындарды қайта ұйымдастыру мен тарату жөніндегі агенттiк" акционерлік қоғамының қатысуымен оларды қайта ұйымдастыру мен таратуды жүзеге асырсын. </w:t>
      </w:r>
    </w:p>
    <w:p w:rsidR="00000000" w:rsidRDefault="00944D6D">
      <w:pPr>
        <w:spacing w:after="240"/>
        <w:ind w:firstLine="400"/>
        <w:jc w:val="both"/>
      </w:pPr>
      <w:r>
        <w:t xml:space="preserve">9. Департамент тоқсан сайын Қазақстан Республикасының Үкіметіне осы </w:t>
      </w:r>
      <w:hyperlink w:anchor="sub0" w:history="1">
        <w:r>
          <w:rPr>
            <w:rStyle w:val="a3"/>
          </w:rPr>
          <w:t>қаулының</w:t>
        </w:r>
      </w:hyperlink>
      <w:r>
        <w:t xml:space="preserve"> орындалу барысы туралы есеп ұсынатын болсын.</w:t>
      </w:r>
    </w:p>
    <w:p w:rsidR="00000000" w:rsidRDefault="00944D6D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944D6D">
      <w:pPr>
        <w:spacing w:after="240"/>
        <w:ind w:firstLine="400"/>
        <w:jc w:val="both"/>
      </w:pPr>
      <w:r>
        <w:t>Премьер-Министрi</w:t>
      </w:r>
    </w:p>
    <w:p w:rsidR="00000000" w:rsidRDefault="00944D6D">
      <w:pPr>
        <w:jc w:val="right"/>
      </w:pPr>
      <w:bookmarkStart w:id="1" w:name="SUB100"/>
      <w:bookmarkEnd w:id="1"/>
      <w:r>
        <w:rPr>
          <w:rStyle w:val="s1"/>
        </w:rPr>
        <w:t>1-қосымша</w:t>
      </w:r>
      <w:r>
        <w:t xml:space="preserve"> </w:t>
      </w:r>
    </w:p>
    <w:p w:rsidR="00000000" w:rsidRDefault="00944D6D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44D6D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44D6D">
      <w:pPr>
        <w:jc w:val="right"/>
      </w:pPr>
      <w:r>
        <w:rPr>
          <w:rStyle w:val="s1"/>
        </w:rPr>
        <w:t>1997 жылғы 1 тамыздағы</w:t>
      </w:r>
      <w:r>
        <w:t xml:space="preserve"> </w:t>
      </w:r>
    </w:p>
    <w:p w:rsidR="00000000" w:rsidRDefault="00944D6D">
      <w:pPr>
        <w:jc w:val="right"/>
      </w:pPr>
      <w:r>
        <w:rPr>
          <w:rStyle w:val="s1"/>
        </w:rPr>
        <w:t xml:space="preserve">№ 1207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944D6D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944D6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21.03.98 ж. </w:t>
      </w:r>
      <w:hyperlink r:id="rId8" w:anchor="sub_id=555" w:history="1">
        <w:r>
          <w:rPr>
            <w:rStyle w:val="a3"/>
            <w:i/>
            <w:iCs/>
          </w:rPr>
          <w:t>№ 246</w:t>
        </w:r>
      </w:hyperlink>
      <w:r>
        <w:rPr>
          <w:rStyle w:val="s3"/>
        </w:rPr>
        <w:t xml:space="preserve"> қаулысына сәйкес ереженің күшi жойылды. ҚР Үкіметінiң 21.03.98 ж. № 246 қаулысымен бекітілген </w:t>
      </w:r>
      <w:hyperlink r:id="rId9" w:anchor="sub_id=100" w:history="1">
        <w:r>
          <w:rPr>
            <w:rStyle w:val="a3"/>
            <w:i/>
            <w:iCs/>
          </w:rPr>
          <w:t>ережені</w:t>
        </w:r>
      </w:hyperlink>
      <w:r>
        <w:rPr>
          <w:rStyle w:val="s3"/>
        </w:rPr>
        <w:t xml:space="preserve"> қараңыз</w:t>
      </w:r>
    </w:p>
    <w:p w:rsidR="00000000" w:rsidRDefault="00944D6D">
      <w:pPr>
        <w:jc w:val="center"/>
      </w:pPr>
      <w:r>
        <w:rPr>
          <w:rStyle w:val="s1"/>
        </w:rPr>
        <w:t>Мемлекеттік кәсiпорындар мен мемлекеттік қатысу</w:t>
      </w:r>
      <w:r>
        <w:t xml:space="preserve"> </w:t>
      </w:r>
    </w:p>
    <w:p w:rsidR="00000000" w:rsidRDefault="00944D6D">
      <w:pPr>
        <w:jc w:val="center"/>
      </w:pPr>
      <w:r>
        <w:rPr>
          <w:rStyle w:val="s1"/>
        </w:rPr>
        <w:t>үлес</w:t>
      </w:r>
      <w:r>
        <w:rPr>
          <w:rStyle w:val="s1"/>
        </w:rPr>
        <w:t>i бар шаруашылық серiктестiктерiнiң</w:t>
      </w:r>
      <w:r>
        <w:t xml:space="preserve"> </w:t>
      </w:r>
    </w:p>
    <w:p w:rsidR="00000000" w:rsidRDefault="00944D6D">
      <w:pPr>
        <w:jc w:val="center"/>
      </w:pPr>
      <w:r>
        <w:rPr>
          <w:rStyle w:val="s1"/>
        </w:rPr>
        <w:t>тiзiлiмi туралы</w:t>
      </w:r>
      <w:r>
        <w:t xml:space="preserve"> </w:t>
      </w:r>
    </w:p>
    <w:p w:rsidR="00000000" w:rsidRDefault="00944D6D">
      <w:pPr>
        <w:spacing w:after="240"/>
        <w:jc w:val="center"/>
      </w:pPr>
      <w:r>
        <w:rPr>
          <w:rStyle w:val="s1"/>
        </w:rPr>
        <w:t>ЕРЕЖЕ</w:t>
      </w:r>
    </w:p>
    <w:p w:rsidR="00000000" w:rsidRDefault="00944D6D">
      <w:pPr>
        <w:ind w:firstLine="400"/>
        <w:jc w:val="both"/>
      </w:pPr>
      <w:r>
        <w:rPr>
          <w:rStyle w:val="s6"/>
        </w:rPr>
        <w:t>Мемлекеттік кәсiпорындар мен мемлекеттік қатысу үлесi бар шаруашылық</w:t>
      </w:r>
      <w:r>
        <w:t xml:space="preserve"> </w:t>
      </w:r>
      <w:r>
        <w:rPr>
          <w:rStyle w:val="s6"/>
        </w:rPr>
        <w:t>серiктестiктерiнiң тiзiлiм</w:t>
      </w:r>
      <w:r>
        <w:rPr>
          <w:rStyle w:val="s6"/>
        </w:rPr>
        <w:t xml:space="preserve">i (бұдан әрi - Тiзiлiм) Қазақстан Республикасының аумағында және одан тысқары жерлерде орналасқан мемлекеттік меншiк объектiлерi туралы экономикалық, статистикалық және мәтiндiк ақпаратты қамтитын сандық және сапалық көрсеткiштердiң бiрыңғай жүйесi. </w:t>
      </w:r>
    </w:p>
    <w:p w:rsidR="00000000" w:rsidRDefault="00944D6D">
      <w:pPr>
        <w:spacing w:after="240"/>
        <w:ind w:firstLine="400"/>
        <w:jc w:val="both"/>
      </w:pPr>
      <w:r>
        <w:rPr>
          <w:rStyle w:val="s6"/>
        </w:rPr>
        <w:t>Осы Е</w:t>
      </w:r>
      <w:r>
        <w:rPr>
          <w:rStyle w:val="s6"/>
        </w:rPr>
        <w:t>реже Тiзiлiмдi ұйымдастыру мен жүргiзудiң негiзгi принциптерiн,</w:t>
      </w:r>
      <w:r>
        <w:t xml:space="preserve"> </w:t>
      </w:r>
      <w:r>
        <w:rPr>
          <w:rStyle w:val="s6"/>
        </w:rPr>
        <w:t xml:space="preserve">сондай-ақ тiзiлiм деректерiн пайдаланудың тәртібін белгiлейдi. </w:t>
      </w:r>
    </w:p>
    <w:p w:rsidR="00000000" w:rsidRDefault="00944D6D">
      <w:pPr>
        <w:spacing w:after="240"/>
        <w:jc w:val="center"/>
      </w:pPr>
      <w:r>
        <w:rPr>
          <w:rStyle w:val="s1"/>
        </w:rPr>
        <w:t>I. Жалпы ережелер</w:t>
      </w:r>
    </w:p>
    <w:p w:rsidR="00000000" w:rsidRDefault="00944D6D">
      <w:pPr>
        <w:ind w:firstLine="400"/>
        <w:jc w:val="both"/>
      </w:pPr>
      <w:r>
        <w:rPr>
          <w:rStyle w:val="s6"/>
        </w:rPr>
        <w:t>1. Тiзiлiм мемлекеттік кәсiпорындар мен мемлекет қатысатын шаруашылық серiктестiктерi туралы жиынтық деректерд</w:t>
      </w:r>
      <w:r>
        <w:rPr>
          <w:rStyle w:val="s6"/>
        </w:rPr>
        <w:t xml:space="preserve">i қамтиды. Бұл Ереже аталған кәсiпорындарға кiрмейтiн мемлекеттік мүлiктi тiркеу мен есепке алудың тәртібін белгiлемейдi. </w:t>
      </w:r>
    </w:p>
    <w:p w:rsidR="00000000" w:rsidRDefault="00944D6D">
      <w:pPr>
        <w:ind w:firstLine="400"/>
        <w:jc w:val="both"/>
      </w:pPr>
      <w:r>
        <w:rPr>
          <w:rStyle w:val="s6"/>
        </w:rPr>
        <w:t>2. Тiзiлiм есепке алынатын объектiлердi мынадай көрсеткiштер бойынша</w:t>
      </w:r>
      <w:r>
        <w:t xml:space="preserve"> </w:t>
      </w:r>
      <w:r>
        <w:rPr>
          <w:rStyle w:val="s6"/>
        </w:rPr>
        <w:t>құрылымдауға</w:t>
      </w:r>
      <w:r>
        <w:rPr>
          <w:rStyle w:val="s6"/>
        </w:rPr>
        <w:t xml:space="preserve"> мүмкiндiк беруге тиiс: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I. Мемлекеттік кәсiпорындар: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I.1. Жекешелендiру;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I.1.1. Жеке жобалар бойынша жекешелендiрiлетiн.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I.1.2. Жекешелендiруге жатпайтын.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I.1.3. Басқалар.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I.2. Орналасқан жерi: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I.1.1. Шет елде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I.1.2. Қазақстан Республикасының аумағында. </w:t>
      </w:r>
    </w:p>
    <w:p w:rsidR="00000000" w:rsidRDefault="00944D6D">
      <w:pPr>
        <w:ind w:firstLine="400"/>
        <w:jc w:val="both"/>
      </w:pPr>
      <w:r>
        <w:rPr>
          <w:rStyle w:val="s6"/>
        </w:rPr>
        <w:t>II. Шаруашылық сер</w:t>
      </w:r>
      <w:r>
        <w:rPr>
          <w:rStyle w:val="s6"/>
        </w:rPr>
        <w:t xml:space="preserve">iктестiктерi: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II.1. ШС мәртебесi: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II.1.1.Ашық үлгiдегi акционерлік қоғамдар;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II.1.2. Жабық үлгiдегi акционерлік қоғамдар;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II.1.3. Жауапкершiлiгi шектеулi серiктестiктер;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II.1.4. Басқалар.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II.2. Мемлекеттiң қатысуы: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II.2.1. 100 процент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II.2.2. 67-100 процент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II.2.3. 51-67 процент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II.2.4. 5-51 процент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II.2.5. Басқалар.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II.3. Орналасқан жерi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II.3.1. Шет елде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II.3.2. Қазақстан Республикасының аумағында. </w:t>
      </w:r>
    </w:p>
    <w:p w:rsidR="00000000" w:rsidRDefault="00944D6D">
      <w:pPr>
        <w:ind w:firstLine="400"/>
        <w:jc w:val="both"/>
      </w:pPr>
      <w:r>
        <w:rPr>
          <w:rStyle w:val="s6"/>
        </w:rPr>
        <w:t>3. Тiзiлiм екi бөлiмшеден тұрады (негiзгi және қосымша). Тiзiлiмнiң негiзгi бөлiм</w:t>
      </w:r>
      <w:r>
        <w:rPr>
          <w:rStyle w:val="s6"/>
        </w:rPr>
        <w:t>шесi 1-қосымшада көрсетiлген объектiнi бiрегейлендiруге және</w:t>
      </w:r>
      <w:r>
        <w:t xml:space="preserve"> </w:t>
      </w:r>
      <w:r>
        <w:rPr>
          <w:rStyle w:val="s6"/>
        </w:rPr>
        <w:t xml:space="preserve">объект туралы негiзгi статистикалық деректер алуға мүмкiндiк беретiн көрсеткiштердi қамтиды. Қосымша бөлiмше мемлекеттік мiндеттердi шешуге қажеттi әртүрлi серпiндi көрсеткiштердi қамтуы мүмкiн.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4. Тiзiлiмнiң ұйымдық құрылымының екi деңгейi болады, оның бiрiншi деңгейi тиiстi аймақтарда орналасқан және тiркелген объектiлер туралы деректердi қамтитын 14 облыстық тiзiлiмнен және Алматы және Байқоңыр қалаларының тiзiлiмдерiнен (бұдан әрi - аймақтық </w:t>
      </w:r>
      <w:r>
        <w:rPr>
          <w:rStyle w:val="s6"/>
        </w:rPr>
        <w:t xml:space="preserve">тiзiлiмдер) тұрады. Тiзiлiмнiң екiншi деңгейi - аймақтық тiзiлімдердiң жиынтық деректерiн қамтитын республикалық тiзiлiм. </w:t>
      </w:r>
    </w:p>
    <w:p w:rsidR="00000000" w:rsidRDefault="00944D6D">
      <w:pPr>
        <w:ind w:firstLine="400"/>
        <w:jc w:val="both"/>
      </w:pPr>
      <w:r>
        <w:rPr>
          <w:rStyle w:val="s6"/>
        </w:rPr>
        <w:t>5. Тiзiлiмнiң тапсырысшысы Қазақстан Республикасы Қаржы министрлігінiң Мемлекеттік мүлiк пен активтердi басқару департаментi болып та</w:t>
      </w:r>
      <w:r>
        <w:rPr>
          <w:rStyle w:val="s6"/>
        </w:rPr>
        <w:t xml:space="preserve">былады.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Тiзiлiмнiң тапсырысшысы: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Тiзiлiмнiң қосымша көрсеткiштерiнiң құрамын айқындайды; </w:t>
      </w:r>
    </w:p>
    <w:p w:rsidR="00000000" w:rsidRDefault="00944D6D">
      <w:pPr>
        <w:ind w:firstLine="400"/>
        <w:jc w:val="both"/>
      </w:pPr>
      <w:r>
        <w:rPr>
          <w:rStyle w:val="s6"/>
        </w:rPr>
        <w:t xml:space="preserve">негiзгi және қосымша бөлiмшелердiң бастапқы ақпаратын әзiрлеу мен енгізудiң тәртібін айқындайды; </w:t>
      </w:r>
    </w:p>
    <w:p w:rsidR="00000000" w:rsidRDefault="00944D6D">
      <w:pPr>
        <w:ind w:firstLine="400"/>
        <w:jc w:val="both"/>
      </w:pPr>
      <w:r>
        <w:rPr>
          <w:rStyle w:val="s6"/>
        </w:rPr>
        <w:t>Тiзiлiмдi жүргiзу жөніндегі бiрыңғай нормаларды, ережелердi және ә</w:t>
      </w:r>
      <w:r>
        <w:rPr>
          <w:rStyle w:val="s6"/>
        </w:rPr>
        <w:t xml:space="preserve">дiстемелiк нұсқауларды бекiтедi; </w:t>
      </w:r>
    </w:p>
    <w:p w:rsidR="00000000" w:rsidRDefault="00944D6D">
      <w:pPr>
        <w:ind w:firstLine="400"/>
        <w:jc w:val="both"/>
      </w:pPr>
      <w:r>
        <w:rPr>
          <w:rStyle w:val="s6"/>
        </w:rPr>
        <w:t>Тiзiлiмдi әзiрлеумен және оның бiрыңғай әдiстемелiк және нормативтiк</w:t>
      </w:r>
      <w:r>
        <w:t xml:space="preserve"> </w:t>
      </w:r>
      <w:r>
        <w:rPr>
          <w:rStyle w:val="s6"/>
        </w:rPr>
        <w:t>құқықтық</w:t>
      </w:r>
      <w:r>
        <w:rPr>
          <w:rStyle w:val="s6"/>
        </w:rPr>
        <w:t xml:space="preserve"> базасын құрумен байланысты жұмыстарды ұйымдастырады және бөлiнген қаражат шегiнде қаржыландырады. </w:t>
      </w:r>
    </w:p>
    <w:p w:rsidR="00000000" w:rsidRDefault="00944D6D">
      <w:pPr>
        <w:ind w:firstLine="400"/>
        <w:jc w:val="both"/>
      </w:pPr>
      <w:r>
        <w:rPr>
          <w:rStyle w:val="s6"/>
        </w:rPr>
        <w:t>6. Республикалық тiзiлiмнiң Менеджерi Қазақст</w:t>
      </w:r>
      <w:r>
        <w:rPr>
          <w:rStyle w:val="s6"/>
        </w:rPr>
        <w:t xml:space="preserve">ан Республикасы Қаржы министрлігінiң Мемлекеттік мүлiк пен активтердi басқару департаментi (бұдан әрi - Департамент), ал Аймақтық тiзiлімдердiң менеджерлерi - Департаменттiң аумақтық комитеттерi болып табылады. </w:t>
      </w:r>
    </w:p>
    <w:p w:rsidR="00000000" w:rsidRDefault="00944D6D">
      <w:pPr>
        <w:spacing w:after="240"/>
        <w:ind w:firstLine="400"/>
        <w:jc w:val="both"/>
      </w:pPr>
      <w:r>
        <w:rPr>
          <w:rStyle w:val="s6"/>
        </w:rPr>
        <w:t>Тiзiлiм Менеджерi Тiзiлiм деректерiн толтыру</w:t>
      </w:r>
      <w:r>
        <w:rPr>
          <w:rStyle w:val="s6"/>
        </w:rPr>
        <w:t xml:space="preserve">мен, түзетумен, Тiзiлiм ақпаратын пайдаланушыларды және Тiзiлiм деректерiн ұсыну тәртібін айқындаумен байланысты Тiзiлiмді тiкелей басқаруды, Тiзiлiмнiң жұмыс iстеуiн қолдаудың ұйымдастырушылық мәселелерiне байланысты басқа да функцияларды жүзеге асырады. </w:t>
      </w:r>
    </w:p>
    <w:p w:rsidR="00000000" w:rsidRDefault="00944D6D">
      <w:pPr>
        <w:spacing w:after="240"/>
        <w:jc w:val="center"/>
      </w:pPr>
      <w:r>
        <w:rPr>
          <w:rStyle w:val="s1"/>
        </w:rPr>
        <w:t>II. Тiзiлiм деректерiн толтыру тәртібі</w:t>
      </w:r>
    </w:p>
    <w:p w:rsidR="00000000" w:rsidRDefault="00944D6D">
      <w:pPr>
        <w:ind w:firstLine="400"/>
        <w:jc w:val="both"/>
      </w:pPr>
      <w:r>
        <w:rPr>
          <w:rStyle w:val="s6"/>
        </w:rPr>
        <w:t>7. Республикалық Тiзiлiмнiң негiзгi бөлiмшесiн бастапқы толтыру</w:t>
      </w:r>
      <w:r>
        <w:t xml:space="preserve"> </w:t>
      </w:r>
      <w:r>
        <w:rPr>
          <w:rStyle w:val="s6"/>
        </w:rPr>
        <w:t>мемлекет қатысатын заңды тұлғалар туралы: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мемлекеттік меншiк объектiлерi туралы Департаменттiң;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тiркеуден өткен мемлекет қатысатын заңды тұлғалар және</w:t>
      </w:r>
      <w:r>
        <w:rPr>
          <w:rStyle w:val="s6"/>
        </w:rPr>
        <w:t xml:space="preserve"> эмиссия</w:t>
      </w:r>
      <w:r>
        <w:t xml:space="preserve"> </w:t>
      </w:r>
      <w:r>
        <w:rPr>
          <w:rStyle w:val="s6"/>
        </w:rPr>
        <w:t>проспектiлерiн тiркеу туралы Қазақстан Республикасы Әдiлет</w:t>
      </w:r>
      <w:r>
        <w:t xml:space="preserve"> </w:t>
      </w:r>
      <w:r>
        <w:rPr>
          <w:rStyle w:val="s6"/>
        </w:rPr>
        <w:t>министрлігінiң;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эмиссия проспектiлерiн тiркеу туралы Қазақстан Республикасының</w:t>
      </w:r>
      <w:r>
        <w:t xml:space="preserve"> </w:t>
      </w:r>
      <w:r>
        <w:rPr>
          <w:rStyle w:val="s6"/>
        </w:rPr>
        <w:t>Бағалы қағаздар жөніндегі ұлттық комиссиясының;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мемлекеттік статистикалық есептiлiк туралы Қазақстан Респуб</w:t>
      </w:r>
      <w:r>
        <w:rPr>
          <w:rStyle w:val="s6"/>
        </w:rPr>
        <w:t>ликасының</w:t>
      </w:r>
      <w:r>
        <w:t xml:space="preserve"> </w:t>
      </w:r>
      <w:r>
        <w:rPr>
          <w:rStyle w:val="s6"/>
        </w:rPr>
        <w:t>Экономика және сауда министрлігінiң Ұлттық статистика агенттiгiнiң;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жекешелендiруге берiлген объектiлер туралы Қазақстан Республикасы</w:t>
      </w:r>
      <w:r>
        <w:t xml:space="preserve"> </w:t>
      </w:r>
      <w:r>
        <w:rPr>
          <w:rStyle w:val="s6"/>
        </w:rPr>
        <w:t>Қаржы</w:t>
      </w:r>
      <w:r>
        <w:rPr>
          <w:rStyle w:val="s6"/>
        </w:rPr>
        <w:t xml:space="preserve"> министрлігінiң Жекешелендiру жөніндегі департаментiнiң;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өз</w:t>
      </w:r>
      <w:r>
        <w:rPr>
          <w:rStyle w:val="s6"/>
        </w:rPr>
        <w:t>iне қайта ұйымдастыру рәсiмдерiн жүргiзу үшiн берiлген объектiлер</w:t>
      </w:r>
      <w:r>
        <w:t xml:space="preserve"> </w:t>
      </w:r>
      <w:r>
        <w:rPr>
          <w:rStyle w:val="s6"/>
        </w:rPr>
        <w:t>туралы "Кәсiпорындарды қайта ұйымдастыру мен тарату жөніндегі агенттiк"</w:t>
      </w:r>
      <w:r>
        <w:t xml:space="preserve"> </w:t>
      </w:r>
      <w:r>
        <w:rPr>
          <w:rStyle w:val="s6"/>
        </w:rPr>
        <w:t>акционерлік қоғамның деректерi жиынтығының негiзiнде жүзеге асырылады.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8. Республикалық тiзiлiмнiң қосымша бөлiмшес</w:t>
      </w:r>
      <w:r>
        <w:rPr>
          <w:rStyle w:val="s6"/>
        </w:rPr>
        <w:t>iн бастапқы толтыру</w:t>
      </w:r>
      <w:r>
        <w:t xml:space="preserve"> </w:t>
      </w:r>
      <w:r>
        <w:rPr>
          <w:rStyle w:val="s6"/>
        </w:rPr>
        <w:t>Департаменттiң талап етуi бойынша министрлiктер, ведомстволар және басқа</w:t>
      </w:r>
      <w:r>
        <w:t xml:space="preserve"> </w:t>
      </w:r>
      <w:r>
        <w:rPr>
          <w:rStyle w:val="s6"/>
        </w:rPr>
        <w:t>да уәкiлеттi органдар ұсынатын деректер жиынтығының негiзiнде жүзеге</w:t>
      </w:r>
      <w:r>
        <w:t xml:space="preserve"> </w:t>
      </w:r>
      <w:r>
        <w:rPr>
          <w:rStyle w:val="s6"/>
        </w:rPr>
        <w:t>асырылады.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9. Осы Ереженiң 7 және 8-тармақтарында көрсетiлген органдар ұсынатын</w:t>
      </w:r>
      <w:r>
        <w:t xml:space="preserve"> </w:t>
      </w:r>
      <w:r>
        <w:rPr>
          <w:rStyle w:val="s6"/>
        </w:rPr>
        <w:t>деректер 2-қо</w:t>
      </w:r>
      <w:r>
        <w:rPr>
          <w:rStyle w:val="s6"/>
        </w:rPr>
        <w:t>сымшада көрсетiлген құрылымдарға сәйкес 1997 жылдың 1</w:t>
      </w:r>
      <w:r>
        <w:t xml:space="preserve"> </w:t>
      </w:r>
      <w:r>
        <w:rPr>
          <w:rStyle w:val="s6"/>
        </w:rPr>
        <w:t>шiлдесіндегі жағдай бойынша қалыптастырылып, екiншi деңгейдегi Тiзiлiм</w:t>
      </w:r>
      <w:r>
        <w:t xml:space="preserve"> </w:t>
      </w:r>
      <w:r>
        <w:rPr>
          <w:rStyle w:val="s6"/>
        </w:rPr>
        <w:t>Менеджерiне 1997 жылдың 1 тамызынан кешiктiрмей берiлуге тиiс.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10. Деректер жиынтығын және екiншi деңгейдегi Тiзiлiмдi бастапқы</w:t>
      </w:r>
      <w:r>
        <w:t xml:space="preserve"> </w:t>
      </w:r>
      <w:r>
        <w:rPr>
          <w:rStyle w:val="s6"/>
        </w:rPr>
        <w:t>то</w:t>
      </w:r>
      <w:r>
        <w:rPr>
          <w:rStyle w:val="s6"/>
        </w:rPr>
        <w:t>лтыруды екiншi деңгейдегi Тiзiлiм Менеджерi жүзеге асырады.</w:t>
      </w:r>
      <w:r>
        <w:t xml:space="preserve"> </w:t>
      </w:r>
    </w:p>
    <w:p w:rsidR="00000000" w:rsidRDefault="00944D6D">
      <w:pPr>
        <w:spacing w:after="240"/>
        <w:ind w:firstLine="400"/>
        <w:jc w:val="both"/>
      </w:pPr>
      <w:r>
        <w:rPr>
          <w:rStyle w:val="s6"/>
        </w:rPr>
        <w:t>11. Бiрiншi деңгейдегi Тiзiлiмдер (аймақтық тiзiлiмдер) екiншi</w:t>
      </w:r>
      <w:r>
        <w:t xml:space="preserve"> </w:t>
      </w:r>
      <w:r>
        <w:rPr>
          <w:rStyle w:val="s6"/>
        </w:rPr>
        <w:t>деңгейдегi Тiзiлiмдi (Республикалық тiзiлiм) аймақтық белгiсi бойынша</w:t>
      </w:r>
      <w:r>
        <w:t xml:space="preserve"> </w:t>
      </w:r>
      <w:r>
        <w:rPr>
          <w:rStyle w:val="s6"/>
        </w:rPr>
        <w:t>бөлшектеп бiрыңғайлау (сегменттеу) жолымен қалыптастырылады, м</w:t>
      </w:r>
      <w:r>
        <w:rPr>
          <w:rStyle w:val="s6"/>
        </w:rPr>
        <w:t>ұнан</w:t>
      </w:r>
      <w:r>
        <w:rPr>
          <w:rStyle w:val="s6"/>
        </w:rPr>
        <w:t xml:space="preserve"> соң</w:t>
      </w:r>
      <w:r>
        <w:t xml:space="preserve"> </w:t>
      </w:r>
      <w:r>
        <w:rPr>
          <w:rStyle w:val="s6"/>
        </w:rPr>
        <w:t>бiрiншi және екiншi деңгейдегi тiзiлiмдердi Департамент бекітіп, актiлер</w:t>
      </w:r>
      <w:r>
        <w:t xml:space="preserve"> </w:t>
      </w:r>
      <w:r>
        <w:rPr>
          <w:rStyle w:val="s6"/>
        </w:rPr>
        <w:t>бойынша аймақтық Тiзiлiмдердiң Менеджерлерiне берiледi.</w:t>
      </w:r>
    </w:p>
    <w:p w:rsidR="00000000" w:rsidRDefault="00944D6D">
      <w:pPr>
        <w:spacing w:after="240"/>
        <w:jc w:val="center"/>
      </w:pPr>
      <w:r>
        <w:rPr>
          <w:rStyle w:val="s1"/>
        </w:rPr>
        <w:t>III. Тiзiлiм деректерiн өзгерту тәртібі</w:t>
      </w:r>
    </w:p>
    <w:p w:rsidR="00000000" w:rsidRDefault="00944D6D">
      <w:pPr>
        <w:ind w:firstLine="400"/>
        <w:jc w:val="both"/>
      </w:pPr>
      <w:r>
        <w:rPr>
          <w:rStyle w:val="s6"/>
        </w:rPr>
        <w:t>12. Тiзiлiмдегi тiркелген объектi туралы деректердi өзгертуге,</w:t>
      </w:r>
      <w:r>
        <w:t xml:space="preserve"> </w:t>
      </w:r>
      <w:r>
        <w:rPr>
          <w:rStyle w:val="s6"/>
        </w:rPr>
        <w:t>сондай-ақ Тiзiл</w:t>
      </w:r>
      <w:r>
        <w:rPr>
          <w:rStyle w:val="s6"/>
        </w:rPr>
        <w:t>iмдi жаңа объектiлермен толықтыруға осы Ереженiң 7 және</w:t>
      </w:r>
      <w:r>
        <w:t xml:space="preserve"> </w:t>
      </w:r>
      <w:r>
        <w:rPr>
          <w:rStyle w:val="s6"/>
        </w:rPr>
        <w:t>8-тармақтарында көрсетiлген органдар ұсынатын ақпарат негiз болып</w:t>
      </w:r>
      <w:r>
        <w:t xml:space="preserve"> </w:t>
      </w:r>
      <w:r>
        <w:rPr>
          <w:rStyle w:val="s6"/>
        </w:rPr>
        <w:t>табылады.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13. Аталған мемлекеттік басқару органдары және олардың аймақтық</w:t>
      </w:r>
      <w:r>
        <w:t xml:space="preserve"> </w:t>
      </w:r>
      <w:r>
        <w:rPr>
          <w:rStyle w:val="s6"/>
        </w:rPr>
        <w:t xml:space="preserve">бөлiмшелерi кәсiпорындар туралы Тiзiлiм үшiн маңызды болып </w:t>
      </w:r>
      <w:r>
        <w:rPr>
          <w:rStyle w:val="s6"/>
        </w:rPr>
        <w:t>табылатын,</w:t>
      </w:r>
      <w:r>
        <w:t xml:space="preserve"> </w:t>
      </w:r>
      <w:r>
        <w:rPr>
          <w:rStyle w:val="s6"/>
        </w:rPr>
        <w:t>Тiзiлiмдердiң негiзгi және қосымша бөлiмшелерiне енгiзiлген ақпаратты</w:t>
      </w:r>
      <w:r>
        <w:t xml:space="preserve"> </w:t>
      </w:r>
      <w:r>
        <w:rPr>
          <w:rStyle w:val="s6"/>
        </w:rPr>
        <w:t>тиiстi аймақтардың Тiзiлiмдерiнiң Менеджерлерiне уақтылы берудi</w:t>
      </w:r>
      <w:r>
        <w:t xml:space="preserve"> </w:t>
      </w:r>
      <w:r>
        <w:rPr>
          <w:rStyle w:val="s6"/>
        </w:rPr>
        <w:t>(өзгертiлген немесе нақтыланған сәттен бастап бiр апта мерзiм iшiнде)</w:t>
      </w:r>
      <w:r>
        <w:t xml:space="preserve"> </w:t>
      </w:r>
      <w:r>
        <w:rPr>
          <w:rStyle w:val="s6"/>
        </w:rPr>
        <w:t>қамтамасыз</w:t>
      </w:r>
      <w:r>
        <w:rPr>
          <w:rStyle w:val="s6"/>
        </w:rPr>
        <w:t xml:space="preserve"> етуге мiндеттi. Республикалық </w:t>
      </w:r>
      <w:r>
        <w:rPr>
          <w:rStyle w:val="s6"/>
        </w:rPr>
        <w:t>мәнi бар кәсiпорындарға, шетелде</w:t>
      </w:r>
      <w:r>
        <w:t xml:space="preserve"> </w:t>
      </w:r>
      <w:r>
        <w:rPr>
          <w:rStyle w:val="s6"/>
        </w:rPr>
        <w:t>орналасқан кәсiпорындарға, сондай-ақ Департаменттiң арнайы тiзiлiмiнде</w:t>
      </w:r>
      <w:r>
        <w:t xml:space="preserve"> </w:t>
      </w:r>
      <w:r>
        <w:rPr>
          <w:rStyle w:val="s6"/>
        </w:rPr>
        <w:t>көрсетiлген кәсiпорындарға қатысты ақпарат екiншi деңгейдегi Тiзiлiм</w:t>
      </w:r>
      <w:r>
        <w:t xml:space="preserve"> </w:t>
      </w:r>
      <w:r>
        <w:rPr>
          <w:rStyle w:val="s6"/>
        </w:rPr>
        <w:t>Менеджерiне ұсынылады.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14. Тiзiлiмдерге өзгерістер мен толықтыруларды тiкелей енгі</w:t>
      </w:r>
      <w:r>
        <w:rPr>
          <w:rStyle w:val="s6"/>
        </w:rPr>
        <w:t>зудi</w:t>
      </w:r>
      <w:r>
        <w:t xml:space="preserve"> </w:t>
      </w:r>
      <w:r>
        <w:rPr>
          <w:rStyle w:val="s6"/>
        </w:rPr>
        <w:t>Менеджерлер уәкiлеттiк берген адамдар жүзеге асырады.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15. Аймақтық Тiзiлiмдерге үш жұмыс күнiнiң iшiнде енгiзiлген</w:t>
      </w:r>
      <w:r>
        <w:t xml:space="preserve"> </w:t>
      </w:r>
      <w:r>
        <w:rPr>
          <w:rStyle w:val="s6"/>
        </w:rPr>
        <w:t>өзгерістер</w:t>
      </w:r>
      <w:r>
        <w:rPr>
          <w:rStyle w:val="s6"/>
        </w:rPr>
        <w:t xml:space="preserve"> мен толықтырулар республикалық Тiзiлiмдi күн талабына сай</w:t>
      </w:r>
      <w:r>
        <w:t xml:space="preserve"> </w:t>
      </w:r>
      <w:r>
        <w:rPr>
          <w:rStyle w:val="s6"/>
        </w:rPr>
        <w:t>келтiру үшiн республикалық Тiзiлiмнiң Менеджерiне ұсынылуға тиiс.</w:t>
      </w:r>
      <w:r>
        <w:t xml:space="preserve"> </w:t>
      </w:r>
      <w:r>
        <w:rPr>
          <w:rStyle w:val="s6"/>
        </w:rPr>
        <w:t>Республикалық Тiзiлiмге аймақтық Тiзiлiмде есепке алынатын объектiге</w:t>
      </w:r>
      <w:r>
        <w:t xml:space="preserve"> </w:t>
      </w:r>
      <w:r>
        <w:rPr>
          <w:rStyle w:val="s6"/>
        </w:rPr>
        <w:t>қатысты</w:t>
      </w:r>
      <w:r>
        <w:rPr>
          <w:rStyle w:val="s6"/>
        </w:rPr>
        <w:t xml:space="preserve"> өзгерістер немесе толықтырулар енгiзiлетiн жағдайда аталған</w:t>
      </w:r>
      <w:r>
        <w:t xml:space="preserve"> </w:t>
      </w:r>
      <w:r>
        <w:rPr>
          <w:rStyle w:val="s6"/>
        </w:rPr>
        <w:t>өзгерістер</w:t>
      </w:r>
      <w:r>
        <w:rPr>
          <w:rStyle w:val="s6"/>
        </w:rPr>
        <w:t xml:space="preserve"> немесе толықтырулар үш жұмыс күннiң iшiнде аймақтық Тiзiлiмдi</w:t>
      </w:r>
      <w:r>
        <w:t xml:space="preserve"> </w:t>
      </w:r>
      <w:r>
        <w:rPr>
          <w:rStyle w:val="s6"/>
        </w:rPr>
        <w:t>күн талабына сай келтiруi үшiн тиiстi аймақтың</w:t>
      </w:r>
      <w:r>
        <w:rPr>
          <w:rStyle w:val="s6"/>
        </w:rPr>
        <w:t xml:space="preserve"> Менеджерiне берiлуге тиiс.</w:t>
      </w:r>
      <w:r>
        <w:t xml:space="preserve"> </w:t>
      </w:r>
      <w:r>
        <w:rPr>
          <w:rStyle w:val="s6"/>
        </w:rPr>
        <w:t>16. Тiзiлiмдердiң деректерiн толықтыру немесе өзгерту кезiнде деректердiң</w:t>
      </w:r>
      <w:r>
        <w:t xml:space="preserve"> </w:t>
      </w:r>
      <w:r>
        <w:rPr>
          <w:rStyle w:val="s6"/>
        </w:rPr>
        <w:t>дұрыс және уақтылы ұсынылуы үшiн мемлекеттік басқару органдарының және</w:t>
      </w:r>
      <w:r>
        <w:t xml:space="preserve"> </w:t>
      </w:r>
      <w:r>
        <w:rPr>
          <w:rStyle w:val="s6"/>
        </w:rPr>
        <w:t>басқа да уәкiлеттi органдардың Тiзiлiмге ақпарат беретiн лауазымды</w:t>
      </w:r>
      <w:r>
        <w:t xml:space="preserve"> </w:t>
      </w:r>
      <w:r>
        <w:rPr>
          <w:rStyle w:val="s6"/>
        </w:rPr>
        <w:t>адамдары жауап б</w:t>
      </w:r>
      <w:r>
        <w:rPr>
          <w:rStyle w:val="s6"/>
        </w:rPr>
        <w:t>ередi.</w:t>
      </w:r>
      <w:r>
        <w:t xml:space="preserve"> </w:t>
      </w:r>
    </w:p>
    <w:p w:rsidR="00000000" w:rsidRDefault="00944D6D">
      <w:pPr>
        <w:spacing w:after="240"/>
        <w:ind w:firstLine="400"/>
        <w:jc w:val="both"/>
      </w:pPr>
      <w:r>
        <w:rPr>
          <w:rStyle w:val="s6"/>
        </w:rPr>
        <w:t>17. Ұсынылған ақпаратты Тiзiлiмдерге дұрыс және уақтылы енгізу үшiн</w:t>
      </w:r>
      <w:r>
        <w:t xml:space="preserve"> </w:t>
      </w:r>
      <w:r>
        <w:rPr>
          <w:rStyle w:val="s6"/>
        </w:rPr>
        <w:t>Тiзiлiмдер Менеджерлерiнiң лауазымды адамдары жауап бередi.</w:t>
      </w:r>
    </w:p>
    <w:p w:rsidR="00000000" w:rsidRDefault="00944D6D">
      <w:pPr>
        <w:spacing w:after="240"/>
        <w:jc w:val="center"/>
      </w:pPr>
      <w:r>
        <w:rPr>
          <w:rStyle w:val="s1"/>
        </w:rPr>
        <w:t>IV. Тiзiлiмдердi жүргiзу технологиялары</w:t>
      </w:r>
    </w:p>
    <w:p w:rsidR="00000000" w:rsidRDefault="00944D6D">
      <w:pPr>
        <w:ind w:firstLine="400"/>
        <w:jc w:val="both"/>
      </w:pPr>
      <w:r>
        <w:rPr>
          <w:rStyle w:val="s6"/>
        </w:rPr>
        <w:t>18. Тiзiлiмдердi жүргiзу Тiзiлiмдердi басқаруды оңтайландыруға және</w:t>
      </w:r>
      <w:r>
        <w:t xml:space="preserve"> </w:t>
      </w:r>
      <w:r>
        <w:rPr>
          <w:rStyle w:val="s6"/>
        </w:rPr>
        <w:t>ақпаратқа қо</w:t>
      </w:r>
      <w:r>
        <w:rPr>
          <w:rStyle w:val="s6"/>
        </w:rPr>
        <w:t>л жеткiзудi басқаруға мүмкiндiк беретiн деректердiң</w:t>
      </w:r>
      <w:r>
        <w:t xml:space="preserve"> </w:t>
      </w:r>
      <w:r>
        <w:rPr>
          <w:rStyle w:val="s6"/>
        </w:rPr>
        <w:t>сенiмдiлiгi мен сақталуын қамтамасыз ететiн мамандандырылған</w:t>
      </w:r>
      <w:r>
        <w:t xml:space="preserve"> </w:t>
      </w:r>
      <w:r>
        <w:rPr>
          <w:rStyle w:val="s6"/>
        </w:rPr>
        <w:t>бағдарламалық-техника кешендердiң негiзiнде ақпаратты жинаудың, өңдеу мен</w:t>
      </w:r>
      <w:r>
        <w:t xml:space="preserve"> </w:t>
      </w:r>
      <w:r>
        <w:rPr>
          <w:rStyle w:val="s6"/>
        </w:rPr>
        <w:t>сақтаудың электронды жүйелерi құралдарының көмегiмен жүзеге асырылады.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19. Тiзiлiмдер ұстаушылар мыналар болып табылады: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- республикалық деңгейде - "Ақпараттық-есептеу орталығы" (АЕО);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- облыстық деңгейде - АЕО-ның облыстық бөлiмшелерi (ОАЕО).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20. Тiзi</w:t>
      </w:r>
      <w:r>
        <w:rPr>
          <w:rStyle w:val="s6"/>
        </w:rPr>
        <w:t>лiм ұстаушының функцияларына мыналар жатады: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- бағдарламалық қамтамасыз етудi әзiрлеу, енгізу және жаңарту,</w:t>
      </w:r>
      <w:r>
        <w:t xml:space="preserve"> </w:t>
      </w:r>
      <w:r>
        <w:rPr>
          <w:rStyle w:val="s6"/>
        </w:rPr>
        <w:t>сондай-ақ Тiзiлiм жүргiзуге қажеттi жабдықтарды таңдау және сатып алу;</w:t>
      </w:r>
      <w:r>
        <w:t xml:space="preserve"> </w:t>
      </w:r>
    </w:p>
    <w:p w:rsidR="00000000" w:rsidRDefault="00944D6D">
      <w:pPr>
        <w:ind w:firstLine="400"/>
        <w:jc w:val="both"/>
      </w:pPr>
      <w:r>
        <w:rPr>
          <w:rStyle w:val="s6"/>
        </w:rPr>
        <w:t>- Тiзiлiм жүргiзудiң техникалық және бағдарламалық құралдарының</w:t>
      </w:r>
      <w:r>
        <w:t xml:space="preserve"> </w:t>
      </w:r>
      <w:r>
        <w:rPr>
          <w:rStyle w:val="s6"/>
        </w:rPr>
        <w:t>толассыз жұ</w:t>
      </w:r>
      <w:r>
        <w:rPr>
          <w:rStyle w:val="s6"/>
        </w:rPr>
        <w:t>мыс iстеуiн қамтамасыз ету;</w:t>
      </w:r>
      <w:r>
        <w:t xml:space="preserve"> </w:t>
      </w:r>
    </w:p>
    <w:p w:rsidR="00000000" w:rsidRDefault="00944D6D">
      <w:pPr>
        <w:spacing w:after="240"/>
        <w:ind w:firstLine="400"/>
        <w:jc w:val="both"/>
      </w:pPr>
      <w:r>
        <w:rPr>
          <w:rStyle w:val="s6"/>
        </w:rPr>
        <w:t>- Тiзiлiм деректерiнiң базасына қол жеткiзудi Тiзiлiмдер</w:t>
      </w:r>
      <w:r>
        <w:t xml:space="preserve"> </w:t>
      </w:r>
      <w:r>
        <w:rPr>
          <w:rStyle w:val="s6"/>
        </w:rPr>
        <w:t>Менеджерлерiнiң нұсқауларына қатаң сәйкестiкте басқару.</w:t>
      </w:r>
    </w:p>
    <w:p w:rsidR="00000000" w:rsidRDefault="00944D6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21.03.98 ж. </w:t>
      </w:r>
      <w:hyperlink r:id="rId10" w:anchor="sub_id=555" w:history="1">
        <w:r>
          <w:rPr>
            <w:rStyle w:val="a3"/>
            <w:i/>
            <w:iCs/>
          </w:rPr>
          <w:t>№ 246</w:t>
        </w:r>
      </w:hyperlink>
      <w:r>
        <w:rPr>
          <w:rStyle w:val="s3"/>
        </w:rPr>
        <w:t xml:space="preserve"> қ</w:t>
      </w:r>
      <w:r>
        <w:rPr>
          <w:rStyle w:val="s3"/>
        </w:rPr>
        <w:t>аулысымен 1-қосымшаның күшi жойылды</w:t>
      </w:r>
    </w:p>
    <w:p w:rsidR="00000000" w:rsidRDefault="00944D6D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944D6D">
      <w:pPr>
        <w:jc w:val="center"/>
      </w:pPr>
      <w:r>
        <w:rPr>
          <w:rStyle w:val="s1"/>
        </w:rPr>
        <w:t>Тiзiлiм бөлiмшелерiнiң негiзгi</w:t>
      </w:r>
      <w:r>
        <w:t xml:space="preserve"> </w:t>
      </w:r>
    </w:p>
    <w:p w:rsidR="00000000" w:rsidRDefault="00944D6D">
      <w:pPr>
        <w:spacing w:after="240"/>
        <w:jc w:val="center"/>
      </w:pPr>
      <w:r>
        <w:rPr>
          <w:rStyle w:val="s1"/>
        </w:rPr>
        <w:t>көрсеткiштерi</w:t>
      </w:r>
    </w:p>
    <w:p w:rsidR="00000000" w:rsidRDefault="00944D6D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91"/>
        <w:gridCol w:w="4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 N      Көрсеткiш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   Түсiндiрме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 1 ОКПО коды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Объектiнiң бiрдейлендiрiлген коды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 2 Мемлекеттік тiркеудiң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нөмiрi        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Заңды тұлғаның соңғы қайта 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тiркелуi кезiнде берiлген бiрдейлен.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дiрiлген коды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 3 Мемлекеттік тiркеудiң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датасы            </w:t>
            </w:r>
            <w:r>
              <w:rPr>
                <w:strike/>
                <w:color w:val="808000"/>
              </w:rPr>
              <w:t xml:space="preserve">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Соңғы қайта тiркелудiң датасы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 4 Толық атауы   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5 Қысқартылған атауы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                         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 6 Аймақтың коды 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Объект тiркелген Тiзiлiмнiң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аймақтық коды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 7 Заңды мекен-жайы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Толық заңды мекен-жайы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 8 Сала (қызмет)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ОКЭД-ге сәйкес салалар коды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 9 Ұйымдастыру-құқықтық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нысан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Ұйымдастыру-құқықтық нысанының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коды (КОПФХС-ге сәйкес)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 10 Басшы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Бiрiншi басшының аты-жөнi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 11 Бухгалтер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- Бас бухгалтерд</w:t>
            </w:r>
            <w:r>
              <w:rPr>
                <w:strike/>
                <w:color w:val="808000"/>
              </w:rPr>
              <w:t xml:space="preserve">iң аты-жөнi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 12 Тiркеушi     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Тiркеушi туралы мәлiметтер 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(АҚ үшiн)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 13 Жарғылық қор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Жарғылық қордың мөлшерi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 14 Мемлекеттік үлес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УФ-ден % мемлекеттік үлес мөлшерi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 15 Пакет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Акциялар мөлшерi (АҚ үшiн)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 16 Жүктеме жасау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- Мемлекеттік үлестiң басқаруға немесе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үш</w:t>
            </w:r>
            <w:r>
              <w:rPr>
                <w:strike/>
                <w:color w:val="808000"/>
              </w:rPr>
              <w:t xml:space="preserve">iншi тұлғаға кепiлдiкке берiлуi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 17 Жекешелендiру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Жекешелендiру тәсiлi                </w:t>
            </w:r>
          </w:p>
        </w:tc>
      </w:tr>
    </w:tbl>
    <w:p w:rsidR="00000000" w:rsidRDefault="00944D6D">
      <w:pPr>
        <w:pStyle w:val="HTML"/>
      </w:pPr>
      <w:r>
        <w:rPr>
          <w:strike/>
          <w:color w:val="808000"/>
        </w:rPr>
        <w:t> </w:t>
      </w:r>
    </w:p>
    <w:p w:rsidR="00000000" w:rsidRDefault="00944D6D">
      <w:pPr>
        <w:pStyle w:val="HTML"/>
      </w:pPr>
      <w:r>
        <w:rPr>
          <w:strike/>
          <w:color w:val="808000"/>
        </w:rPr>
        <w:t> </w:t>
      </w:r>
    </w:p>
    <w:p w:rsidR="00000000" w:rsidRDefault="00944D6D">
      <w:pPr>
        <w:spacing w:after="240"/>
        <w:ind w:firstLine="400"/>
        <w:jc w:val="both"/>
      </w:pPr>
      <w:r>
        <w:rPr>
          <w:rStyle w:val="s3"/>
          <w:strike/>
        </w:rPr>
        <w:t>ҚР</w:t>
      </w:r>
      <w:r>
        <w:rPr>
          <w:rStyle w:val="s3"/>
          <w:strike/>
        </w:rPr>
        <w:t xml:space="preserve"> Үкіметінiң 21.03.98 ж. </w:t>
      </w:r>
      <w:hyperlink r:id="rId11" w:anchor="sub_id=555" w:history="1">
        <w:r>
          <w:rPr>
            <w:rStyle w:val="a3"/>
            <w:i/>
            <w:iCs/>
            <w:strike/>
          </w:rPr>
          <w:t>№ 246</w:t>
        </w:r>
      </w:hyperlink>
      <w:r>
        <w:rPr>
          <w:rStyle w:val="s3"/>
          <w:strike/>
        </w:rPr>
        <w:t xml:space="preserve"> </w:t>
      </w:r>
      <w:r>
        <w:rPr>
          <w:rStyle w:val="s3"/>
          <w:strike/>
        </w:rPr>
        <w:t>қаулысымен</w:t>
      </w:r>
      <w:r>
        <w:rPr>
          <w:rStyle w:val="s3"/>
          <w:strike/>
        </w:rPr>
        <w:t xml:space="preserve"> 2-қосымшаның күшi жойылды</w:t>
      </w:r>
    </w:p>
    <w:p w:rsidR="00000000" w:rsidRDefault="00944D6D">
      <w:pPr>
        <w:spacing w:after="240"/>
        <w:jc w:val="right"/>
      </w:pPr>
      <w:r>
        <w:rPr>
          <w:rStyle w:val="s1"/>
          <w:strike/>
          <w:color w:val="808000"/>
        </w:rPr>
        <w:t>2-қосымша</w:t>
      </w:r>
    </w:p>
    <w:p w:rsidR="00000000" w:rsidRDefault="00944D6D">
      <w:pPr>
        <w:jc w:val="center"/>
      </w:pPr>
      <w:r>
        <w:rPr>
          <w:rStyle w:val="s1"/>
          <w:strike/>
          <w:color w:val="808000"/>
        </w:rPr>
        <w:t>Қазақстан</w:t>
      </w:r>
      <w:r>
        <w:rPr>
          <w:rStyle w:val="s1"/>
          <w:strike/>
          <w:color w:val="808000"/>
        </w:rPr>
        <w:t xml:space="preserve"> Республикасының мемлекеттік меншiгіндегі</w:t>
      </w:r>
      <w:r>
        <w:rPr>
          <w:strike/>
          <w:color w:val="808000"/>
        </w:rPr>
        <w:t xml:space="preserve"> </w:t>
      </w:r>
    </w:p>
    <w:p w:rsidR="00000000" w:rsidRDefault="00944D6D">
      <w:pPr>
        <w:jc w:val="center"/>
      </w:pPr>
      <w:r>
        <w:rPr>
          <w:rStyle w:val="s1"/>
          <w:strike/>
          <w:color w:val="808000"/>
        </w:rPr>
        <w:t>Мемлекеттік тiзiлiмнiң негiзгi бөлiмшелерiн</w:t>
      </w:r>
      <w:r>
        <w:rPr>
          <w:strike/>
          <w:color w:val="808000"/>
        </w:rPr>
        <w:t xml:space="preserve"> </w:t>
      </w:r>
    </w:p>
    <w:p w:rsidR="00000000" w:rsidRDefault="00944D6D">
      <w:pPr>
        <w:jc w:val="center"/>
      </w:pPr>
      <w:r>
        <w:rPr>
          <w:rStyle w:val="s1"/>
          <w:strike/>
          <w:color w:val="808000"/>
        </w:rPr>
        <w:t>қалыптастыру</w:t>
      </w:r>
      <w:r>
        <w:rPr>
          <w:rStyle w:val="s1"/>
          <w:strike/>
          <w:color w:val="808000"/>
        </w:rPr>
        <w:t xml:space="preserve"> үшiн мембасқару органдарына берiлетiн</w:t>
      </w:r>
      <w:r>
        <w:rPr>
          <w:strike/>
          <w:color w:val="808000"/>
        </w:rPr>
        <w:t xml:space="preserve"> </w:t>
      </w:r>
    </w:p>
    <w:p w:rsidR="00000000" w:rsidRDefault="00944D6D">
      <w:pPr>
        <w:spacing w:after="240"/>
        <w:jc w:val="center"/>
      </w:pPr>
      <w:r>
        <w:rPr>
          <w:rStyle w:val="s1"/>
          <w:strike/>
          <w:color w:val="808000"/>
        </w:rPr>
        <w:t>ДЕРЕКТЕР</w:t>
      </w:r>
    </w:p>
    <w:p w:rsidR="00000000" w:rsidRDefault="00944D6D">
      <w:pPr>
        <w:pStyle w:val="HTML"/>
      </w:pPr>
      <w:r>
        <w:rPr>
          <w:strike/>
          <w:color w:val="808000"/>
        </w:rP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1"/>
        <w:gridCol w:w="5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N      Көрсеткiш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 Түсiндiр</w:t>
            </w:r>
            <w:r>
              <w:rPr>
                <w:strike/>
                <w:color w:val="808000"/>
              </w:rPr>
              <w:t xml:space="preserve">ме    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                Әдiлет министрлігі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1 Мемлекеттік тiркеудiң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нөмiрi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Заңды тұлғаның тiркелуi кезiнде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берiлген бiрдейлендiрiлген коды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2 ОКПО коды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Объектiнiң бiрдейлендiрiлген коды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3 Мемлекеттік тiркеудiң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датасы 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                           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4 Толық атауы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              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5 Аймақтың коды 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Объект тiркелген Тiзiлiмнiң  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аймақтық коды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6 Заңды мекен-жайы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Толық заңды мекен-жайы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7 Ұйымдастыру-құқықтық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нысан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Ұйымдастыру-құқықтық нысанының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коды (КОПФХС-ге сәйкес)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8 Басшы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Бiрiншi басшының аты-жөнi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9  Бухгалтер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Бас бухгалтердiң аты-жөнi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10 Жарғылық қор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- Жарғылық қордың мөлшерi            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11 NSIN коды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Бiрдейлендiрiлген эмиссия коды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12 Номинал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- Акциялардың номиналы               </w:t>
            </w:r>
            <w:r>
              <w:rPr>
                <w:strike/>
                <w:color w:val="808000"/>
              </w:rPr>
              <w:t xml:space="preserve">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13 Акциялардың саны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Акциялардың эмиссиядағы саны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14 Тiркеушi     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Тiркеушi туралы деректер     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(АҚ үшiн)            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                 Ұлттық статагенттiгi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15 ОКПО коды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Объектiнiң бiрдейлендiрiлген коды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16 Мемлекеттік тiркеудiң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нөмiрi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Заңды тұлғаның тiркелуi кезiнде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берiлген бiрдейлендiрiлген коды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17 Толық атауы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              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18 Сала (қызмет)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ОКЭД-ге сәйкес салалар коды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       Бағалы қағаздар жөніндегі ұлттық комиссия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19 ОКПО коды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Объектiнiң бiрдейлендiрiлген коды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20 Мемлекеттік тiркеудiң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нөмiрi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Заңды тұлғаның тiркелуi кезiнде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берiлген бiрдей</w:t>
            </w:r>
            <w:r>
              <w:rPr>
                <w:strike/>
                <w:color w:val="808000"/>
              </w:rPr>
              <w:t xml:space="preserve">лендiрiлген коды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21 Мемлекеттік тiркеудiң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датасы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                           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22 Толық атауы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 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23 Басшы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Бiрiншi басшының аты-жөнi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24 Бухгалтер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Бас бухгалтердiң аты-жөнi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25 Тiркеушi     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Тiркеушi туралы деректер     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(АҚ үшiн)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26 Жарғылық қор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Жарғылық қордың мөлшерi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27 NSIN коды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Бiрдейлендiрiлген эмиссия коды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28 Номинал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Акциялардың номиналы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29 Акциялардың саны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Акциялардың эмиссиядағы саны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           Жекешелендiру департаментi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30 Мемлекеттік тiркеудiң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нөмiрi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Заңды тұлғаның тiркелуi кезiнде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берiлген бiрдейлендiрiлген коды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31 Жарғылық қор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Жарғылық қордың мөлшерi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32 Толық атауы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              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33 Мемлекеттік үлес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Жекешелендiру жөніндегі департамент.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тегi УФ-ден % мемлекеттік үлес мөлшерi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34 Пакет        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Жекешелендiру жөніндегі департамент.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тегi акциялар мөлшерi (АҚ үшiн)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35 Жекешелендiру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Жекешелендiру тәсiлi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    "Кәсiпорындарды қайта ұйымдастыру және тарату     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               жөніндегі агенттiк" АҚ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36 ОКПО коды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Объектiнiң бiрдейлендiрiлген коды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37 Мемлекеттік тiркеудiң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нөмiрi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Заңды тұлғаның соңғы қайта тiркелуi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кезiнде берiлген бiрдейлендiрiлген коды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38 Толық атауы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              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39 Мемлекеттік үлес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УФ-ден % мемлекеттік үлес мөлшерi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40 Пакет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Акциялар мөлшерi (АҚ үшiн)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 Мүлiк пен активтердi басқару департаментi              </w:t>
            </w:r>
            <w:r>
              <w:rPr>
                <w:strike/>
                <w:color w:val="808000"/>
              </w:rPr>
              <w:t xml:space="preserve">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41 ОКПО коды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- Объектiнiң бiрдейлендiрiлген коды   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42 Мемлекеттік тiркеудiң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   нөмiрi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Заңды тұлғаның соңғы қайта тiркелуi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кезiнде берiлген бiрдейлендiрiлген коды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43 Толық атауы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              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44 Жарғылық қор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Жарғылық қордың мөлшерi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45 Мемлекеттік үлес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УФ-ден % мемлекеттік үлес мөлшерi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46 Пакет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Акциялар мөлшерi (АҚ үшiн)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47 Жүктеме жасау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Жүктеме жасау туралы деректер         </w:t>
            </w:r>
          </w:p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(кепiлдiк, басқару)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 48 Жекешелендiру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4D6D">
            <w:pPr>
              <w:pStyle w:val="HTML"/>
            </w:pPr>
            <w:r>
              <w:rPr>
                <w:strike/>
                <w:color w:val="808000"/>
              </w:rPr>
              <w:t xml:space="preserve">- Жекешелендiру тәсiлi                  </w:t>
            </w:r>
          </w:p>
        </w:tc>
      </w:tr>
    </w:tbl>
    <w:p w:rsidR="00000000" w:rsidRDefault="00944D6D">
      <w:pPr>
        <w:pStyle w:val="HTML"/>
      </w:pPr>
      <w:r>
        <w:t> </w:t>
      </w:r>
    </w:p>
    <w:p w:rsidR="00000000" w:rsidRDefault="00944D6D">
      <w:pPr>
        <w:pStyle w:val="HTML"/>
      </w:pPr>
      <w:r>
        <w:t> </w:t>
      </w:r>
    </w:p>
    <w:p w:rsidR="00000000" w:rsidRDefault="00944D6D">
      <w:pPr>
        <w:jc w:val="right"/>
      </w:pPr>
      <w:bookmarkStart w:id="2" w:name="SUB3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944D6D">
      <w:pPr>
        <w:jc w:val="right"/>
      </w:pPr>
      <w:r>
        <w:rPr>
          <w:rStyle w:val="s1"/>
        </w:rPr>
        <w:t>1997 жылғы 1 тамыздағы</w:t>
      </w:r>
      <w:r>
        <w:t xml:space="preserve"> </w:t>
      </w:r>
    </w:p>
    <w:p w:rsidR="00000000" w:rsidRDefault="00944D6D">
      <w:pPr>
        <w:jc w:val="right"/>
      </w:pPr>
      <w:r>
        <w:rPr>
          <w:rStyle w:val="s1"/>
        </w:rPr>
        <w:t xml:space="preserve">№ 1207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44D6D">
      <w:pPr>
        <w:spacing w:after="240"/>
        <w:jc w:val="right"/>
      </w:pPr>
      <w:r>
        <w:rPr>
          <w:rStyle w:val="s1"/>
        </w:rPr>
        <w:t>3 қосымша</w:t>
      </w:r>
      <w:r>
        <w:br/>
      </w:r>
    </w:p>
    <w:p w:rsidR="00000000" w:rsidRDefault="00944D6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28.06.02 ж. № 702 </w:t>
      </w:r>
      <w:hyperlink r:id="rId12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тiзбе өзгертілді</w:t>
      </w:r>
    </w:p>
    <w:p w:rsidR="00000000" w:rsidRDefault="00944D6D">
      <w:pPr>
        <w:jc w:val="center"/>
      </w:pPr>
      <w:r>
        <w:rPr>
          <w:rStyle w:val="s1"/>
        </w:rPr>
        <w:t>Тексеру комиссиясының құрамына мемлекеттік өкiлдер енгiзiлетiн</w:t>
      </w:r>
      <w:r>
        <w:t xml:space="preserve"> </w:t>
      </w:r>
    </w:p>
    <w:p w:rsidR="00000000" w:rsidRDefault="00944D6D">
      <w:pPr>
        <w:spacing w:after="240"/>
        <w:jc w:val="center"/>
      </w:pPr>
      <w:r>
        <w:rPr>
          <w:rStyle w:val="s1"/>
        </w:rPr>
        <w:t>акционерлік қоғамдардың тiзбесi</w:t>
      </w:r>
    </w:p>
    <w:p w:rsidR="00000000" w:rsidRDefault="00944D6D">
      <w:pPr>
        <w:ind w:firstLine="400"/>
        <w:jc w:val="both"/>
      </w:pPr>
      <w:r>
        <w:t xml:space="preserve">1. "ҚазМұнайГаз" ҰK" ЖАҚ </w:t>
      </w:r>
    </w:p>
    <w:p w:rsidR="00000000" w:rsidRDefault="00944D6D">
      <w:pPr>
        <w:ind w:firstLine="400"/>
        <w:jc w:val="both"/>
      </w:pPr>
      <w:r>
        <w:rPr>
          <w:rStyle w:val="s6"/>
        </w:rPr>
        <w:t>2. "Қазақмұнайқұбыры" ЖҮАҚ</w:t>
      </w:r>
      <w:r>
        <w:t xml:space="preserve"> </w:t>
      </w:r>
    </w:p>
    <w:p w:rsidR="00000000" w:rsidRDefault="00944D6D">
      <w:pPr>
        <w:ind w:firstLine="400"/>
        <w:jc w:val="both"/>
      </w:pPr>
      <w:r>
        <w:t xml:space="preserve">3. "KEGOS" АҚ </w:t>
      </w:r>
    </w:p>
    <w:p w:rsidR="00000000" w:rsidRDefault="00944D6D">
      <w:pPr>
        <w:ind w:firstLine="400"/>
        <w:jc w:val="both"/>
      </w:pPr>
      <w:r>
        <w:t xml:space="preserve">4. "Эйр Қазақстан" ЖҮАҚ </w:t>
      </w:r>
    </w:p>
    <w:p w:rsidR="00000000" w:rsidRDefault="00944D6D">
      <w:pPr>
        <w:ind w:firstLine="400"/>
        <w:jc w:val="both"/>
      </w:pPr>
      <w:r>
        <w:t xml:space="preserve">5. "Шұбаркөл кенiшi" АҚ </w:t>
      </w:r>
    </w:p>
    <w:p w:rsidR="00000000" w:rsidRDefault="00944D6D">
      <w:pPr>
        <w:ind w:firstLine="400"/>
        <w:jc w:val="both"/>
      </w:pPr>
      <w:r>
        <w:t xml:space="preserve">6. "Борлы" АҚ </w:t>
      </w:r>
    </w:p>
    <w:p w:rsidR="00000000" w:rsidRDefault="00944D6D">
      <w:pPr>
        <w:ind w:firstLine="400"/>
        <w:jc w:val="both"/>
      </w:pPr>
      <w:r>
        <w:t>7. "Батыс</w:t>
      </w:r>
      <w:r>
        <w:t xml:space="preserve">көлiкгаз" АҚ </w:t>
      </w:r>
    </w:p>
    <w:p w:rsidR="00000000" w:rsidRDefault="00944D6D">
      <w:pPr>
        <w:ind w:firstLine="400"/>
        <w:jc w:val="both"/>
      </w:pPr>
      <w:r>
        <w:t xml:space="preserve">8. "Алаугаз" АҚ </w:t>
      </w:r>
    </w:p>
    <w:p w:rsidR="00000000" w:rsidRDefault="00944D6D">
      <w:pPr>
        <w:ind w:firstLine="400"/>
        <w:jc w:val="both"/>
      </w:pPr>
      <w:r>
        <w:t xml:space="preserve">9. "Павлодармұнайөңдеу заводы" АҚ </w:t>
      </w:r>
    </w:p>
    <w:p w:rsidR="00000000" w:rsidRDefault="00944D6D">
      <w:pPr>
        <w:ind w:firstLine="400"/>
        <w:jc w:val="both"/>
      </w:pPr>
      <w:r>
        <w:t xml:space="preserve">10. "Атакент" АҚ </w:t>
      </w:r>
    </w:p>
    <w:p w:rsidR="00000000" w:rsidRDefault="00944D6D">
      <w:pPr>
        <w:ind w:firstLine="400"/>
        <w:jc w:val="both"/>
      </w:pPr>
      <w:r>
        <w:t xml:space="preserve">11. "Заңғар" Сауда үйi" АҚ </w:t>
      </w:r>
    </w:p>
    <w:p w:rsidR="00000000" w:rsidRDefault="00944D6D">
      <w:pPr>
        <w:ind w:firstLine="400"/>
        <w:jc w:val="both"/>
      </w:pPr>
      <w:r>
        <w:t xml:space="preserve">12. "Балалар әлемi" "Әмбебап дүкенi" АҚ </w:t>
      </w:r>
    </w:p>
    <w:p w:rsidR="00000000" w:rsidRDefault="00944D6D">
      <w:pPr>
        <w:ind w:firstLine="400"/>
        <w:jc w:val="both"/>
      </w:pPr>
      <w:r>
        <w:t xml:space="preserve">13. "405 ГА авиажөндеу заводы" АҚ </w:t>
      </w:r>
    </w:p>
    <w:p w:rsidR="00000000" w:rsidRDefault="00944D6D">
      <w:pPr>
        <w:ind w:firstLine="400"/>
        <w:jc w:val="both"/>
      </w:pPr>
      <w:r>
        <w:t xml:space="preserve">14. "406 ГА авиажөндеу заводы" АҚ </w:t>
      </w:r>
    </w:p>
    <w:p w:rsidR="00000000" w:rsidRDefault="00944D6D">
      <w:pPr>
        <w:ind w:firstLine="400"/>
        <w:jc w:val="both"/>
      </w:pPr>
      <w:r>
        <w:t>15. "Өскемен титан-магний комбина</w:t>
      </w:r>
      <w:r>
        <w:t xml:space="preserve">ты" АҚ </w:t>
      </w:r>
    </w:p>
    <w:p w:rsidR="00000000" w:rsidRDefault="00944D6D">
      <w:pPr>
        <w:ind w:firstLine="400"/>
        <w:jc w:val="both"/>
      </w:pPr>
      <w:r>
        <w:t xml:space="preserve">16. "Үлбi металлургия заводы" АҚ </w:t>
      </w:r>
    </w:p>
    <w:p w:rsidR="00000000" w:rsidRDefault="00944D6D">
      <w:pPr>
        <w:ind w:firstLine="400"/>
        <w:jc w:val="both"/>
      </w:pPr>
      <w:r>
        <w:t xml:space="preserve">17. "Жезқазғантүстiмет" АҚ </w:t>
      </w:r>
    </w:p>
    <w:p w:rsidR="00000000" w:rsidRDefault="00944D6D">
      <w:pPr>
        <w:ind w:firstLine="400"/>
        <w:jc w:val="both"/>
      </w:pPr>
      <w:r>
        <w:t xml:space="preserve">18. "Оңтүстiк Топар кен басқармасы" АҚ </w:t>
      </w:r>
    </w:p>
    <w:p w:rsidR="00000000" w:rsidRDefault="00944D6D">
      <w:pPr>
        <w:ind w:firstLine="400"/>
        <w:jc w:val="both"/>
      </w:pPr>
      <w:r>
        <w:t xml:space="preserve">19. "Шалқия кен басқармасы" АҚ </w:t>
      </w:r>
    </w:p>
    <w:p w:rsidR="00000000" w:rsidRDefault="00944D6D">
      <w:pPr>
        <w:ind w:firstLine="400"/>
        <w:jc w:val="both"/>
      </w:pPr>
      <w:r>
        <w:t xml:space="preserve">20. "Соколов-Сарыбай КБӨП" АҚ </w:t>
      </w:r>
    </w:p>
    <w:p w:rsidR="00000000" w:rsidRDefault="00944D6D">
      <w:pPr>
        <w:ind w:firstLine="400"/>
        <w:jc w:val="both"/>
      </w:pPr>
      <w:r>
        <w:t xml:space="preserve">21. "Қостанайхимжiбек" АҚ </w:t>
      </w:r>
    </w:p>
    <w:p w:rsidR="00000000" w:rsidRDefault="00944D6D">
      <w:pPr>
        <w:ind w:firstLine="400"/>
        <w:jc w:val="both"/>
      </w:pPr>
      <w:r>
        <w:t xml:space="preserve">22. "Екiбастұзшахтықұрылыс" АҚ </w:t>
      </w:r>
    </w:p>
    <w:p w:rsidR="00000000" w:rsidRDefault="00944D6D">
      <w:pPr>
        <w:ind w:firstLine="400"/>
        <w:jc w:val="both"/>
      </w:pPr>
      <w:r>
        <w:t xml:space="preserve">23. "Жезкент КБК" АҚ </w:t>
      </w:r>
    </w:p>
    <w:p w:rsidR="00000000" w:rsidRDefault="00944D6D">
      <w:pPr>
        <w:ind w:firstLine="400"/>
        <w:jc w:val="both"/>
      </w:pPr>
      <w:r>
        <w:t xml:space="preserve">24. "Химфарм" АҚ </w:t>
      </w:r>
    </w:p>
    <w:p w:rsidR="00000000" w:rsidRDefault="00944D6D">
      <w:pPr>
        <w:ind w:firstLine="400"/>
        <w:jc w:val="both"/>
      </w:pPr>
      <w:r>
        <w:t xml:space="preserve">25. "Қазақстан алюминий" АҚ </w:t>
      </w:r>
    </w:p>
    <w:p w:rsidR="00000000" w:rsidRDefault="00944D6D">
      <w:pPr>
        <w:ind w:firstLine="400"/>
        <w:jc w:val="both"/>
      </w:pPr>
      <w:r>
        <w:t xml:space="preserve">26. "Қазхром" КҰҚ </w:t>
      </w:r>
    </w:p>
    <w:p w:rsidR="00000000" w:rsidRDefault="00944D6D">
      <w:pPr>
        <w:ind w:firstLine="400"/>
        <w:jc w:val="both"/>
      </w:pPr>
      <w:r>
        <w:t xml:space="preserve">27. "Целинный кен-химия комбинаты" АҚ </w:t>
      </w:r>
    </w:p>
    <w:p w:rsidR="00000000" w:rsidRDefault="00944D6D">
      <w:pPr>
        <w:ind w:firstLine="400"/>
        <w:jc w:val="both"/>
      </w:pPr>
      <w:r>
        <w:t xml:space="preserve">28. "Шығыс Қазақстан мыс-химия комбинаты" АҚ </w:t>
      </w:r>
    </w:p>
    <w:p w:rsidR="00000000" w:rsidRDefault="00944D6D">
      <w:pPr>
        <w:ind w:firstLine="400"/>
        <w:jc w:val="both"/>
      </w:pPr>
      <w:r>
        <w:t xml:space="preserve">29. "Ертіс химия-металлургия заводы" АҚ </w:t>
      </w:r>
    </w:p>
    <w:p w:rsidR="00000000" w:rsidRDefault="00944D6D">
      <w:pPr>
        <w:ind w:firstLine="400"/>
        <w:jc w:val="both"/>
      </w:pPr>
      <w:r>
        <w:t xml:space="preserve">30. "Ақбақай КБК" АҚ </w:t>
      </w:r>
    </w:p>
    <w:p w:rsidR="00000000" w:rsidRDefault="00944D6D">
      <w:pPr>
        <w:ind w:firstLine="400"/>
        <w:jc w:val="both"/>
      </w:pPr>
      <w:r>
        <w:t xml:space="preserve">31. "Суперфосфат заводы" АҚ </w:t>
      </w:r>
    </w:p>
    <w:p w:rsidR="00000000" w:rsidRDefault="00944D6D">
      <w:pPr>
        <w:ind w:firstLine="400"/>
        <w:jc w:val="both"/>
      </w:pPr>
      <w:r>
        <w:t xml:space="preserve">32. "Нодфос" </w:t>
      </w:r>
      <w:r>
        <w:t xml:space="preserve">АҚ </w:t>
      </w:r>
    </w:p>
    <w:p w:rsidR="00000000" w:rsidRDefault="00944D6D">
      <w:pPr>
        <w:ind w:firstLine="400"/>
        <w:jc w:val="both"/>
      </w:pPr>
      <w:r>
        <w:t xml:space="preserve">33. "Қаратау" АҚ </w:t>
      </w:r>
    </w:p>
    <w:p w:rsidR="00000000" w:rsidRDefault="00944D6D">
      <w:pPr>
        <w:ind w:firstLine="400"/>
        <w:jc w:val="both"/>
      </w:pPr>
      <w:r>
        <w:t xml:space="preserve">34. "Сарытас" АҚ </w:t>
      </w:r>
    </w:p>
    <w:p w:rsidR="00000000" w:rsidRDefault="00944D6D">
      <w:pPr>
        <w:ind w:firstLine="400"/>
        <w:jc w:val="both"/>
      </w:pPr>
      <w:r>
        <w:t xml:space="preserve">35. "Промтранс" АҚ </w:t>
      </w:r>
    </w:p>
    <w:p w:rsidR="00000000" w:rsidRDefault="00944D6D">
      <w:pPr>
        <w:ind w:firstLine="400"/>
        <w:jc w:val="both"/>
      </w:pPr>
      <w:r>
        <w:t xml:space="preserve">36. "Қазжөндеуэнерго" АҚ </w:t>
      </w:r>
    </w:p>
    <w:p w:rsidR="00000000" w:rsidRDefault="00944D6D">
      <w:pPr>
        <w:ind w:firstLine="400"/>
        <w:jc w:val="both"/>
      </w:pPr>
      <w:r>
        <w:t xml:space="preserve">37. "Ақтөбе ЖЭО" АҚ </w:t>
      </w:r>
    </w:p>
    <w:p w:rsidR="00000000" w:rsidRDefault="00944D6D">
      <w:pPr>
        <w:ind w:firstLine="400"/>
        <w:jc w:val="both"/>
      </w:pPr>
      <w:r>
        <w:t xml:space="preserve">38. "Талдықорған ЖЭО" АҚ </w:t>
      </w:r>
    </w:p>
    <w:p w:rsidR="00000000" w:rsidRDefault="00944D6D">
      <w:pPr>
        <w:ind w:firstLine="400"/>
        <w:jc w:val="both"/>
      </w:pPr>
      <w:r>
        <w:t xml:space="preserve">39. "Теплоцентраль (Қызылорда ЖЭО-6)" АҚ </w:t>
      </w:r>
    </w:p>
    <w:p w:rsidR="00000000" w:rsidRDefault="00944D6D">
      <w:pPr>
        <w:ind w:firstLine="400"/>
        <w:jc w:val="both"/>
      </w:pPr>
      <w:r>
        <w:t xml:space="preserve">40. "Шымкент ЖЭО" АҚ </w:t>
      </w:r>
    </w:p>
    <w:p w:rsidR="00000000" w:rsidRDefault="00944D6D">
      <w:pPr>
        <w:ind w:firstLine="400"/>
        <w:jc w:val="both"/>
      </w:pPr>
      <w:r>
        <w:t xml:space="preserve">41. "Ақтөбе ТЭК" АҚ </w:t>
      </w:r>
    </w:p>
    <w:p w:rsidR="00000000" w:rsidRDefault="00944D6D">
      <w:pPr>
        <w:ind w:firstLine="400"/>
        <w:jc w:val="both"/>
      </w:pPr>
      <w:r>
        <w:t xml:space="preserve">42. "Қызылорда ТЭК" АҚ </w:t>
      </w:r>
    </w:p>
    <w:p w:rsidR="00000000" w:rsidRDefault="00944D6D">
      <w:pPr>
        <w:ind w:firstLine="400"/>
        <w:jc w:val="both"/>
      </w:pPr>
      <w:r>
        <w:t>43. "Солтүстiк</w:t>
      </w:r>
      <w:r>
        <w:t xml:space="preserve"> Қазақстан ТЭК" АҚ </w:t>
      </w:r>
    </w:p>
    <w:p w:rsidR="00000000" w:rsidRDefault="00944D6D">
      <w:pPr>
        <w:ind w:firstLine="400"/>
        <w:jc w:val="both"/>
      </w:pPr>
      <w:r>
        <w:t xml:space="preserve">44. "Батыс Қазақстан ТЭК" АҚ </w:t>
      </w:r>
    </w:p>
    <w:p w:rsidR="00000000" w:rsidRDefault="00944D6D">
      <w:pPr>
        <w:ind w:firstLine="400"/>
        <w:jc w:val="both"/>
      </w:pPr>
      <w:r>
        <w:t xml:space="preserve">45. "Жамбыл ТЭК" АҚ </w:t>
      </w:r>
    </w:p>
    <w:p w:rsidR="00000000" w:rsidRDefault="00944D6D">
      <w:pPr>
        <w:ind w:firstLine="400"/>
        <w:jc w:val="both"/>
      </w:pPr>
      <w:r>
        <w:t xml:space="preserve">46. "Маңғыстау ТЭК" АҚ </w:t>
      </w:r>
    </w:p>
    <w:p w:rsidR="00000000" w:rsidRDefault="00944D6D">
      <w:pPr>
        <w:ind w:firstLine="400"/>
        <w:jc w:val="both"/>
      </w:pPr>
      <w:r>
        <w:t xml:space="preserve">47. "Павлодар ТЭК" АҚ </w:t>
      </w:r>
    </w:p>
    <w:p w:rsidR="00000000" w:rsidRDefault="00944D6D">
      <w:pPr>
        <w:ind w:firstLine="400"/>
        <w:jc w:val="both"/>
      </w:pPr>
      <w:r>
        <w:t xml:space="preserve">48. "Талдықорған ТЭК" АҚ </w:t>
      </w:r>
    </w:p>
    <w:p w:rsidR="00000000" w:rsidRDefault="00944D6D">
      <w:pPr>
        <w:ind w:firstLine="400"/>
        <w:jc w:val="both"/>
      </w:pPr>
      <w:r>
        <w:t xml:space="preserve">49. "Азық-түлiк келісім-шарт корпорациясы" АҚ </w:t>
      </w:r>
    </w:p>
    <w:p w:rsidR="00000000" w:rsidRDefault="00944D6D">
      <w:pPr>
        <w:ind w:firstLine="400"/>
        <w:jc w:val="both"/>
      </w:pPr>
      <w:r>
        <w:t xml:space="preserve">50. "Қазақстан Халықтық Банкi" АБ </w:t>
      </w:r>
    </w:p>
    <w:p w:rsidR="00000000" w:rsidRDefault="00944D6D">
      <w:pPr>
        <w:ind w:firstLine="400"/>
        <w:jc w:val="both"/>
      </w:pPr>
      <w:r>
        <w:t xml:space="preserve">51. "Тұран Әлем" АБ 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D6D" w:rsidRDefault="00944D6D" w:rsidP="00944D6D">
      <w:r>
        <w:separator/>
      </w:r>
    </w:p>
  </w:endnote>
  <w:endnote w:type="continuationSeparator" w:id="0">
    <w:p w:rsidR="00944D6D" w:rsidRDefault="00944D6D" w:rsidP="00944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D6D" w:rsidRDefault="00944D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D6D" w:rsidRDefault="00944D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D6D" w:rsidRDefault="00944D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D6D" w:rsidRDefault="00944D6D" w:rsidP="00944D6D">
      <w:r>
        <w:separator/>
      </w:r>
    </w:p>
  </w:footnote>
  <w:footnote w:type="continuationSeparator" w:id="0">
    <w:p w:rsidR="00944D6D" w:rsidRDefault="00944D6D" w:rsidP="00944D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D6D" w:rsidRDefault="00944D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D6D" w:rsidRDefault="00944D6D" w:rsidP="00944D6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44D6D" w:rsidRPr="00944D6D" w:rsidRDefault="00944D6D" w:rsidP="00944D6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Мемлекеттік меншікті басқарудың тиімділігін арттыру туралы Қазақстан Республикасы Үкіметінің 1997 ж. 1 тамыздағы № 1207 қаулысы (ҚР Үкіметінің 21.03.98 ж. № 246; 13.08.99 ж. № 1159; 30.09.99 ж. № 1504; 28.06.02 ж. № 702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D6D" w:rsidRDefault="00944D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4D6D"/>
    <w:rsid w:val="00944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4D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4D6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44D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4D6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4D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4D6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44D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4D6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07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9075" TargetMode="External"/><Relationship Id="rId12" Type="http://schemas.openxmlformats.org/officeDocument/2006/relationships/hyperlink" Target="http://online.zakon.kz/Document/?doc_id=5103182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907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0907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907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2265</Words>
  <Characters>20414</Characters>
  <Application>Microsoft Office Word</Application>
  <DocSecurity>0</DocSecurity>
  <Lines>170</Lines>
  <Paragraphs>45</Paragraphs>
  <ScaleCrop>false</ScaleCrop>
  <Company>SPecialiST RePack</Company>
  <LinksUpToDate>false</LinksUpToDate>
  <CharactersWithSpaces>22634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меншікті басқарудың тиімділігін арттыру туралы Қазақстан Республикасы Үкіметінің 1997 ж. 1 тамыздағы № 1207 қаулысы (ҚР Үкіметінің 21.03.98 ж. № 246; 13.08.99 ж. № 1159; 30.09.99 ж. № 1504; 28.06.02 ж. № 702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2024-02-19T11:14:00Z</dcterms:created>
  <dcterms:modified xsi:type="dcterms:W3CDTF">2024-02-19T11:14:00Z</dcterms:modified>
</cp:coreProperties>
</file>