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0A2E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"ҚазАлкоОрталық" республикалық мемлекеттік кәсiпорнын</w:t>
      </w:r>
      <w:r>
        <w:t xml:space="preserve"> </w:t>
      </w:r>
      <w:r>
        <w:br/>
      </w:r>
      <w:r>
        <w:rPr>
          <w:rStyle w:val="s1"/>
        </w:rPr>
        <w:t>құру</w:t>
      </w:r>
      <w:r>
        <w:rPr>
          <w:rStyle w:val="s1"/>
        </w:rPr>
        <w:t xml:space="preserve">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1998 ж. 20 сәуірдегі № 396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19.01.99 ж. № 31; 22.01.03 ж. № 72; 30.09.03 ж. № 1004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080A2E">
      <w:pPr>
        <w:ind w:firstLine="400"/>
        <w:jc w:val="both"/>
      </w:pPr>
      <w:r>
        <w:t>"</w:t>
      </w:r>
      <w:r>
        <w:t>Мемлекеттік кәсiпорындар туралы" Қазақстан Республикасы Президентінің 1995 жылғы 19 маусымдағы № 2335 Заң күшi бар Жарлығына сәйкес алкоголь өнiмдерiн өндiру мен оның айналымына мемлекеттік бақылау жасауды күшейту мақсатында Қазақстан Республикасының Үкіме</w:t>
      </w:r>
      <w:r>
        <w:t xml:space="preserve">ті қаулы етедi: </w:t>
      </w:r>
    </w:p>
    <w:p w:rsidR="00000000" w:rsidRDefault="00080A2E">
      <w:pPr>
        <w:ind w:firstLine="400"/>
        <w:jc w:val="both"/>
      </w:pPr>
      <w:r>
        <w:t xml:space="preserve">1. Шаруашылық жүргiзу құқығындағы "ҚазАлкоОрталық" республикалық мемлекеттік кәсiпорны (бұдан әрi - Кәсiпорын) құрылсын. </w:t>
      </w:r>
    </w:p>
    <w:p w:rsidR="00000000" w:rsidRDefault="00080A2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19.01.99 ж. </w:t>
      </w:r>
      <w:hyperlink r:id="rId7" w:anchor="sub_id=1000" w:history="1">
        <w:r>
          <w:rPr>
            <w:rStyle w:val="a3"/>
            <w:i/>
            <w:iCs/>
          </w:rPr>
          <w:t>№ 31</w:t>
        </w:r>
      </w:hyperlink>
      <w:r>
        <w:rPr>
          <w:rStyle w:val="s3"/>
        </w:rPr>
        <w:t>; 22.</w:t>
      </w:r>
      <w:r>
        <w:rPr>
          <w:rStyle w:val="s3"/>
        </w:rPr>
        <w:t xml:space="preserve">01.03 ж. </w:t>
      </w:r>
      <w:hyperlink r:id="rId8" w:anchor="sub_id=55" w:history="1">
        <w:r>
          <w:rPr>
            <w:rStyle w:val="a3"/>
            <w:i/>
            <w:iCs/>
          </w:rPr>
          <w:t>№ 72</w:t>
        </w:r>
      </w:hyperlink>
      <w:r>
        <w:rPr>
          <w:rStyle w:val="s3"/>
        </w:rPr>
        <w:t xml:space="preserve">; 30.09.03 ж. </w:t>
      </w:r>
      <w:hyperlink r:id="rId9" w:anchor="sub_id=300" w:history="1">
        <w:r>
          <w:rPr>
            <w:rStyle w:val="a3"/>
            <w:i/>
            <w:iCs/>
          </w:rPr>
          <w:t>№ 1004</w:t>
        </w:r>
      </w:hyperlink>
      <w:r>
        <w:rPr>
          <w:rStyle w:val="s3"/>
        </w:rPr>
        <w:t xml:space="preserve"> қаулыларымен 2-тармақ өзгертілдi</w:t>
      </w:r>
      <w:r>
        <w:t xml:space="preserve"> </w:t>
      </w:r>
    </w:p>
    <w:p w:rsidR="00000000" w:rsidRDefault="00080A2E">
      <w:pPr>
        <w:ind w:firstLine="400"/>
        <w:jc w:val="both"/>
      </w:pPr>
      <w:r>
        <w:t>2. Қазақстан Республикасы Қ</w:t>
      </w:r>
      <w:r>
        <w:t xml:space="preserve">аржы министрлігінiң Салық комитетi Кәсiпорынды мемлекеттік басқару органы болып белгiленсiн. </w:t>
      </w:r>
    </w:p>
    <w:p w:rsidR="00000000" w:rsidRDefault="00080A2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19.01.99 ж. № 31 </w:t>
      </w:r>
      <w:hyperlink r:id="rId10" w:anchor="sub_id=10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өзгертілдi</w:t>
      </w:r>
      <w:r>
        <w:t xml:space="preserve"> </w:t>
      </w:r>
    </w:p>
    <w:p w:rsidR="00000000" w:rsidRDefault="00080A2E">
      <w:pPr>
        <w:spacing w:after="240"/>
        <w:ind w:firstLine="400"/>
        <w:jc w:val="both"/>
      </w:pPr>
      <w:r>
        <w:t>3. Қазақстан Респ</w:t>
      </w:r>
      <w:r>
        <w:t>убликасы Мемлекеттік кiрiс министрлігінiң Алкоголь өнiмiн өндiрудi және оның айналымын мемлекеттік бақылау жөніндегі комитетi бiр айлық мерзiм iшiнде Кәсiпорынның жарғысын бекiтсiн, оны белгiленген тәртiппен тiркесiн және осы қаулыға сәйкес Республикалық м</w:t>
      </w:r>
      <w:r>
        <w:t>емлекеттік кәсiпорындардың тiзбесiне толықтыру енгізу туралы Қазақстан Республикасының Үкіметіне ұсыныс енгiзсiн.</w:t>
      </w:r>
    </w:p>
    <w:p w:rsidR="00000000" w:rsidRDefault="00080A2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80A2E">
      <w:pPr>
        <w:spacing w:after="240"/>
        <w:ind w:firstLine="400"/>
        <w:jc w:val="both"/>
      </w:pPr>
      <w:r>
        <w:t>Премьер-Министрi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A2E" w:rsidRDefault="00080A2E" w:rsidP="00080A2E">
      <w:r>
        <w:separator/>
      </w:r>
    </w:p>
  </w:endnote>
  <w:endnote w:type="continuationSeparator" w:id="0">
    <w:p w:rsidR="00080A2E" w:rsidRDefault="00080A2E" w:rsidP="00080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A2E" w:rsidRDefault="00080A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A2E" w:rsidRDefault="00080A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A2E" w:rsidRDefault="00080A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A2E" w:rsidRDefault="00080A2E" w:rsidP="00080A2E">
      <w:r>
        <w:separator/>
      </w:r>
    </w:p>
  </w:footnote>
  <w:footnote w:type="continuationSeparator" w:id="0">
    <w:p w:rsidR="00080A2E" w:rsidRDefault="00080A2E" w:rsidP="00080A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A2E" w:rsidRDefault="00080A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A2E" w:rsidRDefault="00080A2E" w:rsidP="00080A2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80A2E" w:rsidRPr="00080A2E" w:rsidRDefault="00080A2E" w:rsidP="00080A2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«ҚазАлкоОрталық» республикалық мемлекеттік кәсіпорнын құру туралы Қазақстан Республикасы Үкіметінің 1998 ж. 20 сәуірдегі № 396 қаулысы (ҚР Үкіметінің 19.01.99 ж. № 31; 22.01.03 ж. № 72; 30.09.03 ж. № 1004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A2E" w:rsidRDefault="00080A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0A2E"/>
    <w:rsid w:val="00080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0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0A2E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80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0A2E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0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0A2E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80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0A2E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13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2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3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1555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«ҚазАлкоОрталық» республикалық мемлекеттік кәсіпорнын құру туралы Қазақстан Республикасы Үкіметінің 1998 ж. 20 сәуірдегі № 396 қаулысы (ҚР Үкіметінің 19.01.99 ж. № 31; 22.01.03 ж. № 72; 30.09.03 ж. № 1004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2024-02-22T15:53:00Z</dcterms:created>
  <dcterms:modified xsi:type="dcterms:W3CDTF">2024-02-22T15:53:00Z</dcterms:modified>
</cp:coreProperties>
</file>