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666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шешiмдерiнiң күшi жойылған</w:t>
      </w:r>
      <w:r>
        <w:t xml:space="preserve"> </w:t>
      </w:r>
      <w:r>
        <w:br/>
      </w:r>
      <w:r>
        <w:rPr>
          <w:rStyle w:val="s1"/>
        </w:rPr>
        <w:t>деп тану туралы Қазақстан Республикасы Үкіметінiң Қаулысы</w:t>
      </w:r>
      <w:r>
        <w:t xml:space="preserve"> </w:t>
      </w:r>
      <w:r>
        <w:br/>
      </w:r>
      <w:r>
        <w:rPr>
          <w:rStyle w:val="s1"/>
        </w:rPr>
        <w:t>1998 жылғы 27 мамырдағы № 483</w:t>
      </w:r>
    </w:p>
    <w:p w:rsidR="00000000" w:rsidRDefault="0090666E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90666E">
      <w:pPr>
        <w:spacing w:after="240"/>
        <w:ind w:firstLine="400"/>
        <w:jc w:val="both"/>
      </w:pPr>
      <w:r>
        <w:t>Қоса</w:t>
      </w:r>
      <w:r>
        <w:t xml:space="preserve"> берiлiп отырған тiзбеге сәйкес Қазақстан Республикасы Үкіметінiң кейбір шешiмдерiнiң күшi жойылған деп танылсын.</w:t>
      </w:r>
    </w:p>
    <w:p w:rsidR="00000000" w:rsidRDefault="0090666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0666E">
      <w:pPr>
        <w:spacing w:after="240"/>
        <w:ind w:firstLine="400"/>
        <w:jc w:val="both"/>
      </w:pPr>
      <w:r>
        <w:t>Премьер-Министрi</w:t>
      </w:r>
    </w:p>
    <w:p w:rsidR="00000000" w:rsidRDefault="009066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0666E">
      <w:pPr>
        <w:jc w:val="right"/>
      </w:pPr>
      <w:r>
        <w:rPr>
          <w:rStyle w:val="s1"/>
        </w:rPr>
        <w:t>1998 жылғы 27 мамырдағы № 483 Қаулысына</w:t>
      </w:r>
      <w:r>
        <w:t xml:space="preserve"> </w:t>
      </w:r>
    </w:p>
    <w:p w:rsidR="00000000" w:rsidRDefault="0090666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066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 Үкіметінiң кейбір</w:t>
      </w:r>
      <w:r>
        <w:t xml:space="preserve"> </w:t>
      </w:r>
    </w:p>
    <w:p w:rsidR="00000000" w:rsidRDefault="0090666E">
      <w:pPr>
        <w:jc w:val="center"/>
      </w:pPr>
      <w:r>
        <w:rPr>
          <w:rStyle w:val="s1"/>
        </w:rPr>
        <w:t>күшi жойылған шешiмдерiнiң</w:t>
      </w:r>
      <w:r>
        <w:t xml:space="preserve"> </w:t>
      </w:r>
    </w:p>
    <w:p w:rsidR="00000000" w:rsidRDefault="0090666E">
      <w:pPr>
        <w:spacing w:after="240"/>
        <w:jc w:val="center"/>
      </w:pPr>
      <w:r>
        <w:rPr>
          <w:rStyle w:val="s1"/>
        </w:rPr>
        <w:t>ТIЗБЕСI</w:t>
      </w:r>
    </w:p>
    <w:p w:rsidR="00000000" w:rsidRDefault="0090666E">
      <w:pPr>
        <w:ind w:firstLine="400"/>
        <w:jc w:val="both"/>
      </w:pPr>
      <w:r>
        <w:t xml:space="preserve">1. "Экспорттық және импорттық айырбас операцияларына тыйым салу туралы" Қазақстан Республикасы Министрлер Кабинетінің 1995 жылғы 17 шiлдедегi № 984 қаулысы. </w:t>
      </w:r>
    </w:p>
    <w:p w:rsidR="00000000" w:rsidRDefault="0090666E">
      <w:pPr>
        <w:ind w:firstLine="400"/>
        <w:jc w:val="both"/>
      </w:pPr>
      <w:r>
        <w:t xml:space="preserve">2. "Экспорттық және импорттық </w:t>
      </w:r>
      <w:r>
        <w:t xml:space="preserve">айырбас операцияларына тыйым салу туралы" Қазақстан Республикасы Министрлер Кабинетінің 1995 жылғы 17 шiлдедегi № 984 қаулысына толықтырулар енгізу туралы" Қазақстан Республикасы Министрлер Кабинетінің 1995 жылғы 1 тамыздағы № 1060 қаулысы. </w:t>
      </w:r>
    </w:p>
    <w:p w:rsidR="00000000" w:rsidRDefault="0090666E">
      <w:pPr>
        <w:ind w:firstLine="400"/>
        <w:jc w:val="both"/>
      </w:pPr>
      <w:r>
        <w:t>3. "Экспорттық</w:t>
      </w:r>
      <w:r>
        <w:t xml:space="preserve"> және импорттық айырбас операцияларына тыйым салу туралы" Қазақстан Республикасы Министрлер Кабинетінің 1995 жылғы 17 шiлдедегi № 984 қаулысына өзгертулер енгізу туралы" Қазақстан Республикасы Министрлер Кабинетінің 1995 жылғы 29 тамыздағы № 1200 қаулысы (</w:t>
      </w:r>
      <w:r>
        <w:t>Қазақстан</w:t>
      </w:r>
      <w:r>
        <w:t xml:space="preserve"> Республикасының ПҮАЖ-ы, 1995 ж., № 29, 356-құжат), 2-тармақтан басқасы. </w:t>
      </w:r>
    </w:p>
    <w:p w:rsidR="00000000" w:rsidRDefault="0090666E">
      <w:pPr>
        <w:spacing w:after="240"/>
        <w:ind w:firstLine="400"/>
        <w:jc w:val="both"/>
      </w:pPr>
      <w:r>
        <w:t>4. "Қазақстан Республикасы Үкіметінiң кейбір шешiмдерiне өзгертулер енгізу және күшiн жойған деп тану туралы" Қазақстан Республикасы Үкіметінiң 1996 жылғы 20 тамыздағы № 103</w:t>
      </w:r>
      <w:r>
        <w:t>1 қаулысымен бекітілген Қазақстан Республикасы Үкіметінiң кейбір шешiмдерiне енгiзiлген өзгертулердiң 54-тармағы (Қазақстан Республикасының ПҮАЖ-ы, 1996 ж., № 35, 327-құжат).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666E" w:rsidRDefault="0090666E" w:rsidP="0090666E">
      <w:r>
        <w:separator/>
      </w:r>
    </w:p>
  </w:endnote>
  <w:endnote w:type="continuationSeparator" w:id="0">
    <w:p w:rsidR="0090666E" w:rsidRDefault="0090666E" w:rsidP="00906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666E" w:rsidRDefault="0090666E" w:rsidP="0090666E">
      <w:r>
        <w:separator/>
      </w:r>
    </w:p>
  </w:footnote>
  <w:footnote w:type="continuationSeparator" w:id="0">
    <w:p w:rsidR="0090666E" w:rsidRDefault="0090666E" w:rsidP="00906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 w:rsidP="0090666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0666E" w:rsidRDefault="0090666E" w:rsidP="0090666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жойылған деп тану туралы Қазақстан Республикасы Үкіметінің Қаулысы 1998 жылғы 27 мамырдағы № 483</w:t>
    </w:r>
  </w:p>
  <w:p w:rsidR="0090666E" w:rsidRPr="0090666E" w:rsidRDefault="0090666E" w:rsidP="0090666E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27.05.1998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66E" w:rsidRDefault="0090666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666E"/>
    <w:rsid w:val="0090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9066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666E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9066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666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90666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666E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9066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666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жойылған деп тану туралы Қазақстан Республикасы Үкіметінің Қаулысы 1998 жылғы 27 мамырдағы № 483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2024-02-22T06:13:00Z</dcterms:created>
  <dcterms:modified xsi:type="dcterms:W3CDTF">2024-02-22T06:13:00Z</dcterms:modified>
</cp:coreProperties>
</file>