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1F1D">
      <w:pPr>
        <w:jc w:val="center"/>
      </w:pPr>
      <w:bookmarkStart w:id="0" w:name="_GoBack"/>
      <w:bookmarkEnd w:id="0"/>
      <w:r>
        <w:rPr>
          <w:rStyle w:val="s1"/>
        </w:rPr>
        <w:t xml:space="preserve">Жекелеген акционерлік қоғамдарға банктік қызмет көрсету </w:t>
      </w:r>
      <w:r>
        <w:br/>
      </w:r>
      <w:r>
        <w:rPr>
          <w:rStyle w:val="s1"/>
        </w:rPr>
        <w:t xml:space="preserve">мәселелері Қазақстан Республикасы Үкіметінің 1999 ж. 29 наурыздағы № 316 қаулысы </w:t>
      </w:r>
    </w:p>
    <w:p w:rsidR="00000000" w:rsidRDefault="00031F1D">
      <w:pPr>
        <w:jc w:val="center"/>
      </w:pPr>
      <w:r>
        <w:rPr>
          <w:rStyle w:val="s3"/>
        </w:rPr>
        <w:t xml:space="preserve">(2008.27.08.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031F1D">
      <w:pPr>
        <w:jc w:val="center"/>
      </w:pPr>
      <w:r>
        <w:rPr>
          <w:rStyle w:val="s1"/>
        </w:rPr>
        <w:t> </w:t>
      </w:r>
    </w:p>
    <w:p w:rsidR="00000000" w:rsidRDefault="00031F1D">
      <w:pPr>
        <w:ind w:firstLine="400"/>
        <w:jc w:val="both"/>
      </w:pPr>
      <w:r>
        <w:t>Қаржы</w:t>
      </w:r>
      <w:r>
        <w:t xml:space="preserve"> жүйесіндегі ақша ағынының біркелкі бөлінуін қамтамасыз ету, ұлттық компанияларға банктік қызмет көрсетудің сапасы мен сенімділігін жақсарту, жалпы тәуекелді төмендету мақсатында және Қазақстан Республикасы Ұлттық Ба</w:t>
      </w:r>
      <w:r>
        <w:t xml:space="preserve">нкінің ұсынымын ескере отырып Қазақстан Республикасының Үкіметі қаулы етеді: </w:t>
      </w:r>
    </w:p>
    <w:p w:rsidR="00000000" w:rsidRDefault="00031F1D">
      <w:pPr>
        <w:ind w:firstLine="400"/>
        <w:jc w:val="both"/>
      </w:pPr>
      <w:r>
        <w:t xml:space="preserve">1. Қазақстан Республикасы Қаржы министрлігінің Мемлекеттік мүлік және жекешелендіру комитеті заңдарда белгіленген тәртіппен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сәйкес акционерлі</w:t>
      </w:r>
      <w:r>
        <w:t xml:space="preserve">к қоғамдардың (ұлттық компаниялардың) органдарына: </w:t>
      </w:r>
    </w:p>
    <w:p w:rsidR="00000000" w:rsidRDefault="00031F1D">
      <w:pPr>
        <w:ind w:firstLine="400"/>
        <w:jc w:val="both"/>
      </w:pPr>
      <w:r>
        <w:t>халықаралық стандарттарға көшірілетін 1-топтағы өзара аффилирленбеген отандық кемінде үш банкте ақша қалдықтарын орташа айлық есеппен әр банктегі жалпы қалдықтардың 25%-ін орналастыруды қамтамасыз ете оты</w:t>
      </w:r>
      <w:r>
        <w:t xml:space="preserve">рып, белсенді операциялар бөлігінде банктік қызмет көрсетуге көшу туралы шешімдердің қабылдануын қамтамасыз етуді; </w:t>
      </w:r>
    </w:p>
    <w:p w:rsidR="00000000" w:rsidRDefault="00031F1D">
      <w:pPr>
        <w:ind w:firstLine="400"/>
        <w:jc w:val="both"/>
      </w:pPr>
      <w:r>
        <w:t xml:space="preserve">осы шарттарды 1999 жылдың сәуірінен бастап орындауды заңдарда белгіленген тәртіппен ұсынсын. </w:t>
      </w:r>
    </w:p>
    <w:p w:rsidR="00000000" w:rsidRDefault="00031F1D">
      <w:pPr>
        <w:ind w:firstLine="400"/>
        <w:jc w:val="both"/>
      </w:pPr>
      <w:r>
        <w:t>2. Қазақстан Республикасының Мемлекеттік кіріс</w:t>
      </w:r>
      <w:r>
        <w:t xml:space="preserve"> министрлігі осы қаулының орындалуына бақылау жасауды қамтамасыз етсін және оның орындалуы туралы Қазақстан Республикасының Үкіметіне тиісті баяндама ұсынатын болсын. </w:t>
      </w:r>
    </w:p>
    <w:p w:rsidR="00000000" w:rsidRDefault="00031F1D">
      <w:pPr>
        <w:spacing w:after="240"/>
        <w:ind w:firstLine="400"/>
        <w:jc w:val="both"/>
      </w:pPr>
      <w:r>
        <w:t>3. Осы қаулы қол қойылған күнінен бастап күшіне енеді.</w:t>
      </w:r>
    </w:p>
    <w:p w:rsidR="00000000" w:rsidRDefault="00031F1D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1"/>
        <w:gridCol w:w="147"/>
        <w:gridCol w:w="405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31F1D">
            <w:pPr>
              <w:ind w:firstLine="400"/>
            </w:pPr>
            <w:r>
              <w:rPr>
                <w:b/>
                <w:bCs/>
              </w:rPr>
              <w:t>Пре</w:t>
            </w:r>
            <w:r>
              <w:rPr>
                <w:b/>
                <w:bCs/>
              </w:rPr>
              <w:t xml:space="preserve">мьер-Министрі </w:t>
            </w:r>
          </w:p>
        </w:tc>
        <w:tc>
          <w:tcPr>
            <w:tcW w:w="0" w:type="auto"/>
            <w:hideMark/>
          </w:tcPr>
          <w:p w:rsidR="00000000" w:rsidRDefault="00031F1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31F1D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Балғымбаев</w:t>
            </w:r>
          </w:p>
        </w:tc>
      </w:tr>
    </w:tbl>
    <w:p w:rsidR="00000000" w:rsidRDefault="00031F1D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031F1D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1999 жылғы</w:t>
      </w:r>
      <w:r>
        <w:t xml:space="preserve"> </w:t>
      </w:r>
    </w:p>
    <w:p w:rsidR="00000000" w:rsidRDefault="00031F1D">
      <w:pPr>
        <w:jc w:val="right"/>
      </w:pPr>
      <w:r>
        <w:rPr>
          <w:rStyle w:val="s1"/>
        </w:rPr>
        <w:t>29 наурыздағы</w:t>
      </w:r>
      <w:r>
        <w:t xml:space="preserve"> </w:t>
      </w:r>
    </w:p>
    <w:p w:rsidR="00000000" w:rsidRDefault="00031F1D">
      <w:pPr>
        <w:jc w:val="right"/>
      </w:pPr>
      <w:r>
        <w:rPr>
          <w:rStyle w:val="s1"/>
        </w:rPr>
        <w:t xml:space="preserve">№ 316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031F1D">
      <w:pPr>
        <w:spacing w:after="240"/>
        <w:jc w:val="right"/>
      </w:pPr>
      <w:r>
        <w:rPr>
          <w:rStyle w:val="s1"/>
        </w:rPr>
        <w:t>қосымша</w:t>
      </w:r>
    </w:p>
    <w:p w:rsidR="00000000" w:rsidRDefault="00031F1D">
      <w:pPr>
        <w:jc w:val="center"/>
      </w:pPr>
      <w:r>
        <w:rPr>
          <w:rStyle w:val="s1"/>
        </w:rPr>
        <w:t>Қаражаттары</w:t>
      </w:r>
      <w:r>
        <w:rPr>
          <w:rStyle w:val="s1"/>
        </w:rPr>
        <w:t xml:space="preserve"> бірінші топтағы банктерде орналастырылуға</w:t>
      </w:r>
      <w:r>
        <w:t xml:space="preserve"> </w:t>
      </w:r>
    </w:p>
    <w:p w:rsidR="00000000" w:rsidRDefault="00031F1D">
      <w:pPr>
        <w:jc w:val="center"/>
      </w:pPr>
      <w:r>
        <w:rPr>
          <w:rStyle w:val="s1"/>
        </w:rPr>
        <w:t>жататын акционерлік қоғамдардың (ұлттық компаниялардың)</w:t>
      </w:r>
      <w:r>
        <w:t xml:space="preserve"> </w:t>
      </w:r>
    </w:p>
    <w:p w:rsidR="00000000" w:rsidRDefault="00031F1D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031F1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2002 ж. 28 маусымдағы № 702 </w:t>
      </w:r>
      <w:hyperlink r:id="rId8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тізбе өзгертілді</w:t>
      </w:r>
    </w:p>
    <w:p w:rsidR="00000000" w:rsidRDefault="00031F1D">
      <w:pPr>
        <w:ind w:firstLine="400"/>
        <w:jc w:val="both"/>
      </w:pPr>
      <w:r>
        <w:t xml:space="preserve">1. "ҚазМұнайГаз" ұлттық компаниясы" ЖАҚ </w:t>
      </w:r>
    </w:p>
    <w:p w:rsidR="00000000" w:rsidRDefault="00031F1D">
      <w:pPr>
        <w:ind w:firstLine="400"/>
        <w:jc w:val="both"/>
      </w:pPr>
      <w:r>
        <w:t xml:space="preserve">2. "ҚазТрансОйл" мұнай тасымалдау жөніндегі ұлттық компаниясы" ЖАҚ </w:t>
      </w:r>
    </w:p>
    <w:p w:rsidR="00000000" w:rsidRDefault="00031F1D">
      <w:pPr>
        <w:ind w:firstLine="400"/>
        <w:jc w:val="both"/>
      </w:pPr>
      <w:r>
        <w:t xml:space="preserve">3. "ЭйрҚазақстан" ЖАҚ </w:t>
      </w:r>
    </w:p>
    <w:p w:rsidR="00000000" w:rsidRDefault="00031F1D">
      <w:pPr>
        <w:ind w:firstLine="400"/>
        <w:jc w:val="both"/>
      </w:pPr>
      <w:r>
        <w:t xml:space="preserve">4. "Қазақстан темір жолы" РМК </w:t>
      </w:r>
    </w:p>
    <w:p w:rsidR="00000000" w:rsidRDefault="00031F1D">
      <w:pPr>
        <w:ind w:firstLine="400"/>
        <w:jc w:val="both"/>
      </w:pPr>
      <w:r>
        <w:t xml:space="preserve">5. "Қазақтелеком" ААҚ </w:t>
      </w:r>
    </w:p>
    <w:p w:rsidR="00000000" w:rsidRDefault="00031F1D">
      <w:pPr>
        <w:ind w:firstLine="400"/>
        <w:jc w:val="both"/>
      </w:pPr>
      <w:r>
        <w:t xml:space="preserve">6. "Қазатомөнеркәсіп" ұлттық атом компаниясы" ЖАҚ </w:t>
      </w:r>
    </w:p>
    <w:p w:rsidR="00000000" w:rsidRDefault="00031F1D">
      <w:pPr>
        <w:ind w:firstLine="400"/>
        <w:jc w:val="both"/>
      </w:pPr>
      <w:r>
        <w:t xml:space="preserve">7. "KEGOC" ААҚ </w:t>
      </w:r>
    </w:p>
    <w:p w:rsidR="00000000" w:rsidRDefault="00031F1D">
      <w:pPr>
        <w:ind w:firstLine="400"/>
        <w:jc w:val="both"/>
      </w:pPr>
      <w:r>
        <w:t>8. "ҚХЖБ-топ" ұлттық инвестициялық қаржы ак</w:t>
      </w:r>
      <w:r>
        <w:t xml:space="preserve">ционерлік компаниясы" ЖАҚ </w:t>
      </w:r>
    </w:p>
    <w:p w:rsidR="00000000" w:rsidRDefault="00031F1D">
      <w:pPr>
        <w:ind w:firstLine="400"/>
        <w:jc w:val="both"/>
      </w:pPr>
      <w:r>
        <w:t xml:space="preserve">9. </w:t>
      </w:r>
      <w:r>
        <w:rPr>
          <w:rStyle w:val="s00"/>
        </w:rPr>
        <w:t>ҚР</w:t>
      </w:r>
      <w:r>
        <w:rPr>
          <w:rStyle w:val="s00"/>
        </w:rPr>
        <w:t xml:space="preserve"> Үкіметінің 2008.27.08. № 776 </w:t>
      </w:r>
      <w:hyperlink r:id="rId9" w:anchor="sub_id=1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10" w:anchor="sub_id=1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031F1D">
      <w:pPr>
        <w:ind w:firstLine="400"/>
        <w:jc w:val="both"/>
      </w:pPr>
      <w:r>
        <w:t xml:space="preserve">10. "Қазақстан-Жібек жолы" ҰК </w:t>
      </w:r>
    </w:p>
    <w:p w:rsidR="00000000" w:rsidRDefault="00031F1D">
      <w:pPr>
        <w:ind w:firstLine="400"/>
        <w:jc w:val="both"/>
      </w:pPr>
      <w:r>
        <w:t xml:space="preserve">11. "Шаруашылық басқармасы" АҚ </w:t>
      </w:r>
    </w:p>
    <w:p w:rsidR="00000000" w:rsidRDefault="00031F1D">
      <w:pPr>
        <w:ind w:firstLine="400"/>
        <w:jc w:val="both"/>
      </w:pPr>
      <w:r>
        <w:t xml:space="preserve">12. "Резерв" РМК </w:t>
      </w:r>
    </w:p>
    <w:p w:rsidR="00000000" w:rsidRDefault="00031F1D">
      <w:pPr>
        <w:ind w:firstLine="400"/>
        <w:jc w:val="both"/>
      </w:pPr>
      <w:r>
        <w:t xml:space="preserve">13. "Кәсіпорындарды қайта ұйымдастыру және тарату жөніндегі агенттік" АҚ </w:t>
      </w:r>
    </w:p>
    <w:p w:rsidR="00000000" w:rsidRDefault="00031F1D">
      <w:pPr>
        <w:spacing w:after="240"/>
        <w:ind w:firstLine="400"/>
        <w:jc w:val="both"/>
      </w:pPr>
      <w:r>
        <w:t>14. "Аэронавигация" РМҚК</w:t>
      </w:r>
    </w:p>
    <w:p w:rsidR="00000000" w:rsidRDefault="00031F1D">
      <w:pPr>
        <w:spacing w:after="240"/>
        <w:ind w:firstLine="400"/>
        <w:jc w:val="both"/>
      </w:pPr>
      <w:r>
        <w:t> </w:t>
      </w:r>
    </w:p>
    <w:p w:rsidR="00000000" w:rsidRDefault="00031F1D">
      <w:pPr>
        <w:spacing w:after="240"/>
        <w:ind w:firstLine="400"/>
        <w:jc w:val="both"/>
      </w:pPr>
      <w:r>
        <w:t> </w:t>
      </w:r>
    </w:p>
    <w:p w:rsidR="00000000" w:rsidRDefault="00031F1D">
      <w:pPr>
        <w:spacing w:after="240"/>
        <w:ind w:firstLine="400"/>
        <w:jc w:val="both"/>
      </w:pPr>
      <w:r>
        <w:t> </w:t>
      </w:r>
    </w:p>
    <w:p w:rsidR="00000000" w:rsidRDefault="00031F1D">
      <w:pPr>
        <w:spacing w:after="240"/>
        <w:ind w:firstLine="400"/>
        <w:jc w:val="both"/>
      </w:pPr>
      <w:r>
        <w:t> </w:t>
      </w:r>
    </w:p>
    <w:p w:rsidR="00000000" w:rsidRDefault="00031F1D">
      <w:pPr>
        <w:spacing w:after="240"/>
        <w:ind w:firstLine="400"/>
        <w:jc w:val="both"/>
      </w:pPr>
      <w:r>
        <w:t> </w:t>
      </w:r>
    </w:p>
    <w:p w:rsidR="00000000" w:rsidRDefault="00031F1D">
      <w:pPr>
        <w:spacing w:after="240"/>
        <w:ind w:firstLine="400"/>
        <w:jc w:val="both"/>
      </w:pPr>
      <w:r>
        <w:t> </w:t>
      </w:r>
    </w:p>
    <w:p w:rsidR="00000000" w:rsidRDefault="00031F1D">
      <w:pPr>
        <w:spacing w:after="240"/>
        <w:ind w:firstLine="400"/>
        <w:jc w:val="both"/>
      </w:pPr>
      <w:r>
        <w:t> </w:t>
      </w:r>
    </w:p>
    <w:p w:rsidR="00000000" w:rsidRDefault="00031F1D">
      <w:pPr>
        <w:spacing w:after="240"/>
        <w:ind w:firstLine="400"/>
        <w:jc w:val="both"/>
      </w:pPr>
      <w:r>
        <w:t> </w:t>
      </w:r>
    </w:p>
    <w:p w:rsidR="00000000" w:rsidRDefault="00031F1D">
      <w:pPr>
        <w:spacing w:after="240"/>
        <w:ind w:firstLine="400"/>
        <w:jc w:val="both"/>
      </w:pPr>
      <w:r>
        <w:t> </w:t>
      </w:r>
    </w:p>
    <w:p w:rsidR="00000000" w:rsidRDefault="00031F1D">
      <w:pPr>
        <w:spacing w:after="240"/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1F1D" w:rsidRDefault="00031F1D" w:rsidP="00031F1D">
      <w:r>
        <w:separator/>
      </w:r>
    </w:p>
  </w:endnote>
  <w:endnote w:type="continuationSeparator" w:id="0">
    <w:p w:rsidR="00031F1D" w:rsidRDefault="00031F1D" w:rsidP="00031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F1D" w:rsidRDefault="00031F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F1D" w:rsidRDefault="00031F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F1D" w:rsidRDefault="00031F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1F1D" w:rsidRDefault="00031F1D" w:rsidP="00031F1D">
      <w:r>
        <w:separator/>
      </w:r>
    </w:p>
  </w:footnote>
  <w:footnote w:type="continuationSeparator" w:id="0">
    <w:p w:rsidR="00031F1D" w:rsidRDefault="00031F1D" w:rsidP="00031F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F1D" w:rsidRDefault="00031F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F1D" w:rsidRDefault="00031F1D" w:rsidP="00031F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1F1D" w:rsidRDefault="00031F1D" w:rsidP="00031F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Жекелеген акционерлік қоғамдарға банктік қызмет көрсету мәселелері Қазақстан Республикасы Үкіметінің 1999 ж. 29 наурыздағы № 316 қаулысы (2008.27.08. берілген өзгерістер мен толықтыруларымен)</w:t>
    </w:r>
  </w:p>
  <w:p w:rsidR="00031F1D" w:rsidRPr="00031F1D" w:rsidRDefault="00031F1D" w:rsidP="00031F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29.03.1999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F1D" w:rsidRDefault="00031F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1F1D"/>
    <w:rsid w:val="00031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1F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1F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1F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1F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1F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1F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1F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1F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82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20219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2021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218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399</Words>
  <Characters>2279</Characters>
  <Application>Microsoft Office Word</Application>
  <DocSecurity>0</DocSecurity>
  <Lines>18</Lines>
  <Paragraphs>5</Paragraphs>
  <ScaleCrop>false</ScaleCrop>
  <Company>SPecialiST RePack</Company>
  <LinksUpToDate>false</LinksUpToDate>
  <CharactersWithSpaces>2673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Жекелеген акционерлік қоғамдарға банктік қызмет көрсету мәселелері Қазақстан Республикасы Үкіметінің 1999 ж. 29 наурыздағы № 316 қаулысы (2008.27.08.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2024-02-19T11:14:00Z</dcterms:created>
  <dcterms:modified xsi:type="dcterms:W3CDTF">2024-02-19T11:14:00Z</dcterms:modified>
</cp:coreProperties>
</file>