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D4ACE">
      <w:pPr>
        <w:spacing w:after="240"/>
        <w:jc w:val="center"/>
      </w:pPr>
      <w:bookmarkStart w:id="0" w:name="_GoBack"/>
      <w:bookmarkEnd w:id="0"/>
      <w:r>
        <w:rPr>
          <w:rStyle w:val="s1"/>
        </w:rPr>
        <w:t>Қазақстан</w:t>
      </w:r>
      <w:r>
        <w:rPr>
          <w:rStyle w:val="s1"/>
        </w:rPr>
        <w:t xml:space="preserve"> Республикасы Үкіметінің 1996 жылғы 29 шілдедегі № 944</w:t>
      </w:r>
      <w:r>
        <w:t xml:space="preserve"> </w:t>
      </w:r>
      <w:r>
        <w:br/>
      </w:r>
      <w:r>
        <w:rPr>
          <w:rStyle w:val="s1"/>
        </w:rPr>
        <w:t>қаулысына</w:t>
      </w:r>
      <w:r>
        <w:rPr>
          <w:rStyle w:val="s1"/>
        </w:rPr>
        <w:t xml:space="preserve"> өзгеріс енгізу туралы Қазақстан Республикасы Үкіметінің</w:t>
      </w:r>
      <w:r>
        <w:t xml:space="preserve"> </w:t>
      </w:r>
      <w:r>
        <w:br/>
      </w:r>
      <w:r>
        <w:rPr>
          <w:rStyle w:val="s1"/>
        </w:rPr>
        <w:t xml:space="preserve">1999 жылғы 6 мамырдағы № 535 Қаулысы </w:t>
      </w:r>
    </w:p>
    <w:p w:rsidR="00000000" w:rsidRDefault="00FD4ACE">
      <w:pPr>
        <w:spacing w:after="240"/>
        <w:ind w:firstLine="400"/>
        <w:jc w:val="both"/>
      </w:pPr>
      <w:r>
        <w:rPr>
          <w:rStyle w:val="s3"/>
        </w:rPr>
        <w:t>Қазақстан</w:t>
      </w:r>
      <w:r>
        <w:rPr>
          <w:rStyle w:val="s3"/>
        </w:rPr>
        <w:t xml:space="preserve"> Республикасы Үкіметінің 2004 ж. 11 маусымдағы № 641 </w:t>
      </w:r>
      <w:hyperlink r:id="rId7" w:anchor="sub_id=100" w:history="1">
        <w:r>
          <w:rPr>
            <w:rStyle w:val="a3"/>
            <w:i/>
            <w:iCs/>
          </w:rPr>
          <w:t>қаулысына</w:t>
        </w:r>
      </w:hyperlink>
      <w:r>
        <w:rPr>
          <w:rStyle w:val="s3"/>
        </w:rPr>
        <w:t xml:space="preserve"> сәйкес осы қаулының күші жойылды </w:t>
      </w:r>
    </w:p>
    <w:p w:rsidR="00000000" w:rsidRDefault="00FD4ACE">
      <w:pPr>
        <w:ind w:firstLine="400"/>
        <w:jc w:val="both"/>
      </w:pPr>
      <w:r>
        <w:t>Қазақстан</w:t>
      </w:r>
      <w:r>
        <w:t xml:space="preserve"> Республикасының Үкіметі қаулы етеді: </w:t>
      </w:r>
    </w:p>
    <w:p w:rsidR="00000000" w:rsidRDefault="00FD4ACE">
      <w:pPr>
        <w:ind w:firstLine="400"/>
        <w:jc w:val="both"/>
      </w:pPr>
      <w:r>
        <w:t>1. "Қазақстан Республикасының Орталық депозитарийі туралы, Қазақстан Республикасынд</w:t>
      </w:r>
      <w:r>
        <w:t xml:space="preserve">ағы бағалы қағаздарды ұстаушылардың тізілімін жүргізу туралы, Қазақстан Республикасындағы кастодиандық қызмет туралы ережелерді бекіту туралы" Қазақстан Республикасы Үкіметінің 1996 жылғы 29 шілдедегі № 944 қаулысына мынадай өзгеріс енгізілсін: </w:t>
      </w:r>
    </w:p>
    <w:p w:rsidR="00000000" w:rsidRDefault="00FD4ACE">
      <w:pPr>
        <w:pStyle w:val="HTML"/>
      </w:pPr>
      <w:r>
        <w:t>     Қазақ</w:t>
      </w:r>
      <w:r>
        <w:t>стан Республикасының Орталық депозитарийі туралы ережедегі:</w:t>
      </w:r>
    </w:p>
    <w:p w:rsidR="00000000" w:rsidRDefault="00FD4ACE">
      <w:pPr>
        <w:ind w:firstLine="400"/>
        <w:jc w:val="both"/>
      </w:pPr>
      <w:r>
        <w:t xml:space="preserve">7-тармақтың екінші абзацы алынып тасталсын. </w:t>
      </w:r>
    </w:p>
    <w:p w:rsidR="00000000" w:rsidRDefault="00FD4ACE">
      <w:pPr>
        <w:spacing w:after="240"/>
        <w:ind w:firstLine="400"/>
        <w:jc w:val="both"/>
      </w:pPr>
      <w:r>
        <w:t>2. Осы қаулы қол қойылған күнінен бастап күшіне енеді.</w:t>
      </w:r>
    </w:p>
    <w:p w:rsidR="00000000" w:rsidRDefault="00FD4ACE">
      <w:pPr>
        <w:pStyle w:val="HTML"/>
      </w:pPr>
      <w:r>
        <w:t>Қазақстан</w:t>
      </w:r>
      <w:r>
        <w:t xml:space="preserve"> Республикасы</w:t>
      </w:r>
    </w:p>
    <w:p w:rsidR="00000000" w:rsidRDefault="00FD4ACE">
      <w:pPr>
        <w:pStyle w:val="HTML"/>
      </w:pPr>
      <w:r>
        <w:t>Премьер-Министрінің</w:t>
      </w:r>
    </w:p>
    <w:p w:rsidR="00000000" w:rsidRDefault="00FD4ACE">
      <w:pPr>
        <w:pStyle w:val="HTML"/>
      </w:pPr>
      <w:r>
        <w:t>міндетін атқарушы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ACE" w:rsidRDefault="00FD4ACE" w:rsidP="00FD4ACE">
      <w:r>
        <w:separator/>
      </w:r>
    </w:p>
  </w:endnote>
  <w:endnote w:type="continuationSeparator" w:id="0">
    <w:p w:rsidR="00FD4ACE" w:rsidRDefault="00FD4ACE" w:rsidP="00FD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ACE" w:rsidRDefault="00FD4AC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ACE" w:rsidRDefault="00FD4AC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ACE" w:rsidRDefault="00FD4AC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ACE" w:rsidRDefault="00FD4ACE" w:rsidP="00FD4ACE">
      <w:r>
        <w:separator/>
      </w:r>
    </w:p>
  </w:footnote>
  <w:footnote w:type="continuationSeparator" w:id="0">
    <w:p w:rsidR="00FD4ACE" w:rsidRDefault="00FD4ACE" w:rsidP="00FD4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ACE" w:rsidRDefault="00FD4AC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ACE" w:rsidRDefault="00FD4ACE" w:rsidP="00FD4ACE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FD4ACE" w:rsidRPr="00FD4ACE" w:rsidRDefault="00FD4ACE" w:rsidP="00FD4ACE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Қазақстан Республикасы Үкіметінің 1996 жылғы 29 шілдедегі № 944 қаулысына өзгеріс енгізу туралы Қазақстан Республикасы Үкіметінің Қаулысы 1999 жылғы 6 мамырдағы № 535 Қаулысы (күші жойылды)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ACE" w:rsidRDefault="00FD4AC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D4ACE"/>
    <w:rsid w:val="00FD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FD4A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4ACE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FD4A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4ACE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FD4A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D4ACE"/>
    <w:rPr>
      <w:rFonts w:eastAsiaTheme="minorEastAsia"/>
    </w:rPr>
  </w:style>
  <w:style w:type="paragraph" w:styleId="a7">
    <w:name w:val="footer"/>
    <w:basedOn w:val="a"/>
    <w:link w:val="a8"/>
    <w:uiPriority w:val="99"/>
    <w:unhideWhenUsed/>
    <w:rsid w:val="00FD4A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D4AC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5104873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862</Characters>
  <Application>Microsoft Office Word</Application>
  <DocSecurity>0</DocSecurity>
  <Lines>7</Lines>
  <Paragraphs>1</Paragraphs>
  <ScaleCrop>false</ScaleCrop>
  <Company>SPecialiST RePack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 Үкіметінің 1996 жылғы 29 шілдедегі № 944 қаулысына өзгеріс енгізу туралы Қазақстан Республикасы Үкіметінің Қаулысы 1999 жылғы 6 мамырдағы № 535 Қаулысы (күші жойылды) (©Paragraph 2024)</dc:title>
  <dc:subject/>
  <dc:creator>Сергей Мельников</dc:creator>
  <cp:keywords/>
  <dc:description/>
  <cp:lastModifiedBy>Сергей Мельников</cp:lastModifiedBy>
  <cp:revision>2</cp:revision>
  <dcterms:created xsi:type="dcterms:W3CDTF">2024-02-19T13:07:00Z</dcterms:created>
  <dcterms:modified xsi:type="dcterms:W3CDTF">2024-02-19T13:07:00Z</dcterms:modified>
</cp:coreProperties>
</file>