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61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атқарушы органдарына ведомстволық</w:t>
      </w:r>
      <w:r>
        <w:t xml:space="preserve"> </w:t>
      </w:r>
      <w:r>
        <w:br/>
      </w:r>
      <w:r>
        <w:rPr>
          <w:rStyle w:val="s1"/>
        </w:rPr>
        <w:t>бағыныстағы мемлекеттік мекемелер штат санының лимиттерін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ж. 12 ақпандағы № 229 қаулысы</w:t>
      </w:r>
      <w:r>
        <w:t xml:space="preserve"> </w:t>
      </w:r>
      <w:r>
        <w:br/>
      </w:r>
      <w:r>
        <w:rPr>
          <w:rStyle w:val="s1"/>
        </w:rPr>
        <w:t>(17.03.04 ж. берілген өзгерістерімен)</w:t>
      </w:r>
    </w:p>
    <w:p w:rsidR="00000000" w:rsidRDefault="006B561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 маусымдағы № 604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B5618">
      <w:pPr>
        <w:ind w:firstLine="400"/>
        <w:jc w:val="both"/>
      </w:pPr>
      <w:r>
        <w:t>"Қазақстан Республикасының Үкіметі туралы" 1995 жылғы 18 желтоқсандағы Қазақстан Республикасы Конституциялық</w:t>
      </w:r>
      <w:r>
        <w:t xml:space="preserve"> Заңының </w:t>
      </w:r>
      <w:hyperlink r:id="rId8" w:anchor="sub_id=140200" w:history="1">
        <w:r>
          <w:rPr>
            <w:rStyle w:val="a3"/>
          </w:rPr>
          <w:t>14-бабының 2-тармақшасына</w:t>
        </w:r>
      </w:hyperlink>
      <w:r>
        <w:t xml:space="preserve"> сәйкес Қазақстан Республикасының Үкіметі қаулы етеді: </w:t>
      </w:r>
    </w:p>
    <w:p w:rsidR="00000000" w:rsidRDefault="006B5618">
      <w:pPr>
        <w:ind w:firstLine="400"/>
        <w:jc w:val="both"/>
      </w:pPr>
      <w:r>
        <w:t>1. Қоса беріліп отырған республикалық бюджеттің қаражаты есебінен қаржыландырылаты</w:t>
      </w:r>
      <w:r>
        <w:t xml:space="preserve">н Қазақстан Республикасының орталық атқарушы органдарына ведомстволық бағыныстағы мемлекеттік мекемелер штат санының </w:t>
      </w:r>
      <w:hyperlink w:anchor="sub1" w:history="1">
        <w:r>
          <w:rPr>
            <w:rStyle w:val="a3"/>
          </w:rPr>
          <w:t>лимиттері</w:t>
        </w:r>
      </w:hyperlink>
      <w:r>
        <w:t xml:space="preserve"> бекітілсін. </w:t>
      </w:r>
    </w:p>
    <w:p w:rsidR="00000000" w:rsidRDefault="006B561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6B561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561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ьер-Министрі </w:t>
            </w:r>
          </w:p>
        </w:tc>
        <w:tc>
          <w:tcPr>
            <w:tcW w:w="0" w:type="auto"/>
            <w:hideMark/>
          </w:tcPr>
          <w:p w:rsidR="00000000" w:rsidRDefault="006B561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B561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561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6B5618">
      <w:pPr>
        <w:jc w:val="right"/>
      </w:pPr>
      <w:r>
        <w:rPr>
          <w:rStyle w:val="s1"/>
        </w:rPr>
        <w:t>2000 жылғы 12 ақпандағы</w:t>
      </w:r>
      <w:r>
        <w:t xml:space="preserve"> </w:t>
      </w:r>
    </w:p>
    <w:p w:rsidR="00000000" w:rsidRDefault="006B5618">
      <w:pPr>
        <w:jc w:val="right"/>
      </w:pPr>
      <w:r>
        <w:rPr>
          <w:rStyle w:val="s1"/>
        </w:rPr>
        <w:t xml:space="preserve">№ 229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B5618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6B5618">
      <w:pPr>
        <w:spacing w:after="240"/>
        <w:ind w:firstLine="400"/>
        <w:jc w:val="both"/>
      </w:pPr>
      <w:r>
        <w:rPr>
          <w:rStyle w:val="s3"/>
        </w:rPr>
        <w:t xml:space="preserve">Тізбе 17.03.04 ж. берілген </w:t>
      </w:r>
      <w:hyperlink r:id="rId9" w:history="1">
        <w:r>
          <w:rPr>
            <w:rStyle w:val="a3"/>
            <w:i/>
            <w:iCs/>
          </w:rPr>
          <w:t>өзгерістерімен</w:t>
        </w:r>
      </w:hyperlink>
    </w:p>
    <w:p w:rsidR="00000000" w:rsidRDefault="006B5618">
      <w:pPr>
        <w:jc w:val="center"/>
      </w:pPr>
      <w:r>
        <w:rPr>
          <w:rStyle w:val="s1"/>
        </w:rPr>
        <w:t>Республикалық бюджеттің қаражаты есебінен қаржыландырылатын Қазақстан</w:t>
      </w:r>
      <w:r>
        <w:t xml:space="preserve"> </w:t>
      </w:r>
    </w:p>
    <w:p w:rsidR="00000000" w:rsidRDefault="006B5618">
      <w:pPr>
        <w:jc w:val="center"/>
      </w:pPr>
      <w:r>
        <w:rPr>
          <w:rStyle w:val="s1"/>
        </w:rPr>
        <w:t>Республикасының орталық атқарушы органдарына ведомстволық бағыныстағы</w:t>
      </w:r>
      <w:r>
        <w:t xml:space="preserve"> </w:t>
      </w:r>
    </w:p>
    <w:p w:rsidR="00000000" w:rsidRDefault="006B5618">
      <w:pPr>
        <w:spacing w:after="240"/>
        <w:jc w:val="center"/>
      </w:pPr>
      <w:r>
        <w:rPr>
          <w:rStyle w:val="s1"/>
        </w:rPr>
        <w:t>мемлекеттік мекемелер штат санының лимиттері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618" w:rsidRDefault="006B5618" w:rsidP="006B5618">
      <w:r>
        <w:separator/>
      </w:r>
    </w:p>
  </w:endnote>
  <w:endnote w:type="continuationSeparator" w:id="0">
    <w:p w:rsidR="006B5618" w:rsidRDefault="006B5618" w:rsidP="006B5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618" w:rsidRDefault="006B5618" w:rsidP="006B5618">
      <w:r>
        <w:separator/>
      </w:r>
    </w:p>
  </w:footnote>
  <w:footnote w:type="continuationSeparator" w:id="0">
    <w:p w:rsidR="006B5618" w:rsidRDefault="006B5618" w:rsidP="006B56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 w:rsidP="006B56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B5618" w:rsidRPr="006B5618" w:rsidRDefault="006B5618" w:rsidP="006B56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орталық атқарушы органдарына ведомстволық бағыныстағы мемлекеттік мекемелер штат санының лимиттерін бекіту туралы Қазақстан Республикасы Үкіметінің 2000 ж. 12 ақпандағы № 229 қаулысы (17.03.04 ж.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618" w:rsidRDefault="006B56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618"/>
    <w:rsid w:val="006B5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6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5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61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6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5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61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167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1338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орталық атқарушы органдарына ведомстволық бағыныстағы мемлекеттік мекемелер штат санының лимиттерін бекіту туралы Қазақстан Республикасы Үкіметінің 2000 ж. 12 ақпандағы № 229 қаулысы (17.03.04 ж.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2024-02-20T00:04:00Z</dcterms:created>
  <dcterms:modified xsi:type="dcterms:W3CDTF">2024-02-20T00:04:00Z</dcterms:modified>
</cp:coreProperties>
</file>