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17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</w:t>
      </w:r>
      <w:r>
        <w:t xml:space="preserve"> </w:t>
      </w:r>
      <w:r>
        <w:rPr>
          <w:rStyle w:val="s1"/>
        </w:rPr>
        <w:t>мен толықтыру енгізу туралы</w:t>
      </w:r>
      <w:r>
        <w:rPr>
          <w:b/>
          <w:bCs/>
        </w:rPr>
        <w:br/>
      </w:r>
      <w:r>
        <w:rPr>
          <w:rStyle w:val="s1"/>
        </w:rPr>
        <w:t> Қазақстан Республикасы Yкіметінiң</w:t>
      </w:r>
      <w:r>
        <w:t xml:space="preserve"> </w:t>
      </w:r>
      <w:r>
        <w:rPr>
          <w:rStyle w:val="s1"/>
        </w:rPr>
        <w:t>2000 жылғы 29 наурыздағы № 456 Қаулысы</w:t>
      </w:r>
    </w:p>
    <w:p w:rsidR="00000000" w:rsidRDefault="0001617E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1617E">
      <w:pPr>
        <w:jc w:val="center"/>
      </w:pPr>
      <w:r>
        <w:t> </w:t>
      </w:r>
    </w:p>
    <w:p w:rsidR="00000000" w:rsidRDefault="0001617E">
      <w:pPr>
        <w:ind w:firstLine="400"/>
        <w:jc w:val="both"/>
      </w:pPr>
      <w:r>
        <w:t xml:space="preserve">Мемлекеттік кәсiпорындар мен мекемелердiң, мемлекеттiң үлестiк қатысуымен шаруашылық серiктестiктерiнiң тiзiлiмiн жүргiзу жүйесiнiң тұтастығын сақтау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</w:t>
      </w:r>
      <w:r>
        <w:rPr>
          <w:rStyle w:val="s0"/>
          <w:b/>
          <w:bCs/>
          <w:caps/>
        </w:rPr>
        <w:t xml:space="preserve">етеді: </w:t>
      </w:r>
    </w:p>
    <w:p w:rsidR="00000000" w:rsidRDefault="0001617E">
      <w:pPr>
        <w:ind w:firstLine="400"/>
        <w:jc w:val="both"/>
      </w:pPr>
      <w:r>
        <w:rPr>
          <w:rStyle w:val="s0"/>
        </w:rPr>
        <w:t>1. Қазақстан Республикасы Үкім</w:t>
      </w:r>
      <w:r>
        <w:rPr>
          <w:rStyle w:val="s0"/>
        </w:rPr>
        <w:t xml:space="preserve">етінiң кейбір шешiмдерiне мынадай өзгерістер мен толықтыру енгізiлсiн: 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2) «Ақпарат алмасуды қамтамасыз ету және мемлекеттік меншiк жөніндегі деректердiң ақпараттық базасын жүргізу жөніндегі шаралар туралы» Қазақстан Республикасы Үкіметінiң 1998 жылғы 21 наурыздағы № 246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9, 61-құжат): </w:t>
      </w:r>
    </w:p>
    <w:p w:rsidR="00000000" w:rsidRDefault="0001617E">
      <w:pPr>
        <w:ind w:firstLine="400"/>
        <w:jc w:val="both"/>
      </w:pPr>
      <w:r>
        <w:rPr>
          <w:rStyle w:val="s0"/>
        </w:rPr>
        <w:t>көрсетiлген қаулымен бекітілген Мемлекеттік кәсіпорындар мен мекемелердiң, мемлекет үлестiк қатысатын шаруашылық серiктестiктерiнiң тiзiлiмi туралы ережеде:</w:t>
      </w:r>
      <w:r>
        <w:rPr>
          <w:rStyle w:val="s0"/>
        </w:rPr>
        <w:t xml:space="preserve"> </w:t>
      </w:r>
    </w:p>
    <w:p w:rsidR="00000000" w:rsidRDefault="0001617E">
      <w:pPr>
        <w:ind w:firstLine="400"/>
        <w:jc w:val="both"/>
      </w:pPr>
      <w:r>
        <w:rPr>
          <w:rStyle w:val="s0"/>
        </w:rPr>
        <w:t>мынадай мазмұндағы 5-1-тармақпен толықтырылсын: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«5-1. Тiзілім ұстаушы мемлекетке тиесілi бағалы қағаздардың бастапқы ұстаушысы болып табылады.»; </w:t>
      </w:r>
    </w:p>
    <w:p w:rsidR="00000000" w:rsidRDefault="0001617E">
      <w:pPr>
        <w:ind w:firstLine="400"/>
        <w:jc w:val="both"/>
      </w:pPr>
      <w:r>
        <w:rPr>
          <w:rStyle w:val="s0"/>
        </w:rPr>
        <w:t>3) «Қазақстан Республикасы Қаржы министрлігінiң Бас есептеу орталығы» және «Ақпараттық-есептеу орталығы» рес</w:t>
      </w:r>
      <w:r>
        <w:rPr>
          <w:rStyle w:val="s0"/>
        </w:rPr>
        <w:t xml:space="preserve">публикалық мемлекеттік кәсiпорындарын қайта атау туралы» Қазақстан Республикасы Үкіметінiң 1999 жылғы 9 шiлдедегi № 951 </w:t>
      </w:r>
      <w:hyperlink r:id="rId11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ПYАЖ-ы, 1999 ж., № 34, 303-құжа</w:t>
      </w:r>
      <w:r>
        <w:rPr>
          <w:rStyle w:val="s0"/>
        </w:rPr>
        <w:t xml:space="preserve">т): </w:t>
      </w:r>
    </w:p>
    <w:p w:rsidR="00000000" w:rsidRDefault="0001617E">
      <w:pPr>
        <w:ind w:firstLine="400"/>
        <w:jc w:val="both"/>
      </w:pPr>
      <w:r>
        <w:rPr>
          <w:rStyle w:val="s0"/>
        </w:rPr>
        <w:t>атауы мынадай редакцияда жазылсын: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«Қазақстан Республикасы Қаржы министрлігінiң Бас есептеу орталығы» республикалық мемлекеттік кәсiпорнын қайта атау туралы»; </w:t>
      </w:r>
    </w:p>
    <w:p w:rsidR="00000000" w:rsidRDefault="0001617E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01617E">
      <w:pPr>
        <w:ind w:firstLine="400"/>
        <w:jc w:val="both"/>
      </w:pPr>
      <w:r>
        <w:rPr>
          <w:rStyle w:val="s0"/>
        </w:rPr>
        <w:t>«1. Қазақстан Республикасы Қаржы министрлігінiң Бас е</w:t>
      </w:r>
      <w:r>
        <w:rPr>
          <w:rStyle w:val="s0"/>
        </w:rPr>
        <w:t xml:space="preserve">септеу орталығы» республикалық мемлекеттік кәсiпорны (шаруашылық жүргiзу құқығында) «Қаржы жүйелерiн ақпараттандыру орталығы» (ҚЖАО) (шаруашылық жүргiзу құқығында) (бұдан әрi - Кәсiпорын) болып қайта аталсын»; 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2-тармақта: </w:t>
      </w:r>
    </w:p>
    <w:p w:rsidR="00000000" w:rsidRDefault="0001617E">
      <w:pPr>
        <w:ind w:firstLine="400"/>
        <w:jc w:val="both"/>
      </w:pPr>
      <w:r>
        <w:rPr>
          <w:rStyle w:val="s0"/>
        </w:rPr>
        <w:t>1) тармақшадағы «Кәсiпорындардың</w:t>
      </w:r>
      <w:r>
        <w:rPr>
          <w:rStyle w:val="s0"/>
        </w:rPr>
        <w:t xml:space="preserve"> жарғыларына» деген сөздер «Кәсiпорынның жарғысына» деген сөздермен ауыстырылсын; </w:t>
      </w:r>
    </w:p>
    <w:p w:rsidR="00000000" w:rsidRDefault="0001617E">
      <w:pPr>
        <w:ind w:firstLine="400"/>
        <w:jc w:val="both"/>
      </w:pPr>
      <w:r>
        <w:rPr>
          <w:rStyle w:val="s0"/>
        </w:rPr>
        <w:t xml:space="preserve">2) тармақшадағы «Кәсiпорындарды» деген сөз «Кәсiпорынды» деген сөзбен ауыстырылсын. </w:t>
      </w:r>
    </w:p>
    <w:p w:rsidR="00000000" w:rsidRDefault="0001617E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енедi.</w:t>
      </w:r>
    </w:p>
    <w:p w:rsidR="00000000" w:rsidRDefault="0001617E">
      <w:pPr>
        <w:ind w:firstLine="400"/>
        <w:jc w:val="both"/>
      </w:pPr>
      <w:r>
        <w:rPr>
          <w:rStyle w:val="s0"/>
        </w:rPr>
        <w:t> </w:t>
      </w:r>
    </w:p>
    <w:p w:rsidR="00000000" w:rsidRDefault="0001617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01617E">
      <w:r>
        <w:rPr>
          <w:rStyle w:val="s0"/>
          <w:b/>
          <w:bCs/>
        </w:rPr>
        <w:t xml:space="preserve">Премьер-Министрінің </w:t>
      </w:r>
    </w:p>
    <w:p w:rsidR="00000000" w:rsidRDefault="0001617E">
      <w:r>
        <w:rPr>
          <w:rStyle w:val="s0"/>
          <w:b/>
          <w:bCs/>
        </w:rPr>
        <w:t>бірінші орынбасары</w:t>
      </w:r>
    </w:p>
    <w:p w:rsidR="00000000" w:rsidRDefault="0001617E">
      <w:r>
        <w:rPr>
          <w:rStyle w:val="s0"/>
          <w:b/>
          <w:bCs/>
        </w:rPr>
        <w:t> </w:t>
      </w:r>
    </w:p>
    <w:p w:rsidR="00000000" w:rsidRDefault="0001617E">
      <w:r>
        <w:rPr>
          <w:rStyle w:val="s0"/>
          <w:b/>
          <w:bCs/>
        </w:rPr>
        <w:t> </w:t>
      </w:r>
    </w:p>
    <w:p w:rsidR="00000000" w:rsidRDefault="0001617E">
      <w:r>
        <w:rPr>
          <w:rStyle w:val="s0"/>
          <w:b/>
          <w:bCs/>
        </w:rPr>
        <w:t> </w:t>
      </w:r>
    </w:p>
    <w:p w:rsidR="00000000" w:rsidRDefault="0001617E">
      <w:r>
        <w:rPr>
          <w:rStyle w:val="s0"/>
          <w:b/>
          <w:bCs/>
        </w:rPr>
        <w:t> </w:t>
      </w:r>
    </w:p>
    <w:p w:rsidR="00000000" w:rsidRDefault="0001617E">
      <w:r>
        <w:rPr>
          <w:rStyle w:val="s0"/>
          <w:b/>
          <w:bCs/>
        </w:rPr>
        <w:t> </w:t>
      </w:r>
    </w:p>
    <w:p w:rsidR="00000000" w:rsidRDefault="0001617E"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17E" w:rsidRDefault="0001617E" w:rsidP="0001617E">
      <w:r>
        <w:separator/>
      </w:r>
    </w:p>
  </w:endnote>
  <w:endnote w:type="continuationSeparator" w:id="0">
    <w:p w:rsidR="0001617E" w:rsidRDefault="0001617E" w:rsidP="00016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17E" w:rsidRDefault="0001617E" w:rsidP="0001617E">
      <w:r>
        <w:separator/>
      </w:r>
    </w:p>
  </w:footnote>
  <w:footnote w:type="continuationSeparator" w:id="0">
    <w:p w:rsidR="0001617E" w:rsidRDefault="0001617E" w:rsidP="00016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 w:rsidP="000161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17E" w:rsidRDefault="0001617E" w:rsidP="000161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Yкіметінiң кейбір шешiмдерiне өзгерістер мен толықтыру енгізу туралы» Қазақстан Республикасы Yкіметінiң 2000 жылғы 29 наурыздағы № 456 Қаулысы (2013.05.08. берілген өзгерістермен)</w:t>
    </w:r>
  </w:p>
  <w:p w:rsidR="0001617E" w:rsidRPr="0001617E" w:rsidRDefault="0001617E" w:rsidP="000161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7E" w:rsidRDefault="000161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17E"/>
    <w:rsid w:val="00016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1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1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1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1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042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2277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90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4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2353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Yкіметінiң кейбір шешiмдерiне өзгерістер мен толықтыру енгізу туралы» Қазақстан Республикасы Yкіметінiң 2000 жылғы 29 наурыздағы № 456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2024-02-23T00:46:00Z</dcterms:created>
  <dcterms:modified xsi:type="dcterms:W3CDTF">2024-02-23T00:46:00Z</dcterms:modified>
</cp:coreProperties>
</file>