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3DB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әуежайларында халықаралық рейстердiң</w:t>
      </w:r>
      <w:r>
        <w:t xml:space="preserve"> </w:t>
      </w:r>
      <w:r>
        <w:rPr>
          <w:rStyle w:val="s1"/>
        </w:rPr>
        <w:t>жолаушыларына қызмет көрсетудi жақсарту жөнiндегі шаралары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жылғы 27 шілдедегі № 1132 қаулысы</w:t>
      </w:r>
      <w:r>
        <w:t xml:space="preserve"> </w:t>
      </w:r>
    </w:p>
    <w:p w:rsidR="00000000" w:rsidRDefault="00FD3DB7">
      <w:pPr>
        <w:jc w:val="center"/>
      </w:pPr>
      <w:r>
        <w:rPr>
          <w:rStyle w:val="s3"/>
        </w:rPr>
        <w:t xml:space="preserve">(2014.21.01.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FD3DB7">
      <w:pPr>
        <w:jc w:val="center"/>
      </w:pPr>
      <w:r>
        <w:rPr>
          <w:rStyle w:val="s3"/>
        </w:rPr>
        <w:t> </w:t>
      </w:r>
    </w:p>
    <w:p w:rsidR="00000000" w:rsidRDefault="00FD3DB7">
      <w:pPr>
        <w:ind w:firstLine="400"/>
        <w:jc w:val="both"/>
      </w:pPr>
      <w:r>
        <w:t>Әуежайлар</w:t>
      </w:r>
      <w:r>
        <w:t xml:space="preserve"> қызметтерiнiң тиiмдi және сапалы жұмысына қол жеткізу, халықаралық рейстердiң жолаушыларына қызмет көрсету мәдениетiн жақсарту, авиажолаушыларға қы</w:t>
      </w:r>
      <w:r>
        <w:t xml:space="preserve">змет көрсетуге қатысатын мемлекеттік органдардың келісілген iс-қимылын қамтамасыз ету, сондай-ақ ел экономикасына шетелдiк инвестицияларды тартуға ықпал ететiн Қазақстан Республикасының имиджiн көтеру мақсатында Қазақстан Республикасының Yкіметі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</w:t>
      </w:r>
      <w:r>
        <w:rPr>
          <w:b/>
          <w:bCs/>
          <w:caps/>
        </w:rPr>
        <w:t xml:space="preserve">і: </w:t>
      </w:r>
    </w:p>
    <w:p w:rsidR="00000000" w:rsidRDefault="00FD3DB7">
      <w:pPr>
        <w:ind w:firstLine="400"/>
        <w:jc w:val="both"/>
      </w:pPr>
      <w:r>
        <w:t xml:space="preserve">1. Қазақстан Республикасының Көлiк және коммуникациялар министрлігі Қазақстан Республикасының әуежайларында халықаралық рейстердiң жолаушыларына қызмет көрсетуге қатысатын мемлекеттік органдардың қызметiн үйлестірушi болып белгiленсiн. </w:t>
      </w:r>
    </w:p>
    <w:p w:rsidR="00000000" w:rsidRDefault="00FD3DB7">
      <w:pPr>
        <w:ind w:firstLine="400"/>
        <w:jc w:val="both"/>
      </w:pPr>
      <w:r>
        <w:t xml:space="preserve">2. Халықаралық </w:t>
      </w:r>
      <w:r>
        <w:t xml:space="preserve">авиарейстердiң жолаушыларына қызмет көрсетудi және оларды теңдеме жүктерi мен жүктердi ресiмдеудi: </w:t>
      </w:r>
    </w:p>
    <w:p w:rsidR="00000000" w:rsidRDefault="00FD3DB7">
      <w:pPr>
        <w:ind w:firstLine="400"/>
        <w:jc w:val="both"/>
      </w:pPr>
      <w:r>
        <w:t>Қазақстан</w:t>
      </w:r>
      <w:r>
        <w:t xml:space="preserve"> Республикасы Мемлекеттік кiрiс министрлігінiң кеден органдарымен бiрлесiп халықаралық рейстерге қызмет көрсететiн әуежайлардың қызметтерi; </w:t>
      </w:r>
    </w:p>
    <w:p w:rsidR="00000000" w:rsidRDefault="00FD3DB7">
      <w:pPr>
        <w:ind w:firstLine="400"/>
        <w:jc w:val="both"/>
      </w:pPr>
      <w:r>
        <w:t>Қазақс</w:t>
      </w:r>
      <w:r>
        <w:t xml:space="preserve">тан Республикасы Ұлттық қауiпсiздiк комитетiнiң Шекаралық қызметi қамтамасыз етедi деп белгiленсiн. </w:t>
      </w:r>
    </w:p>
    <w:p w:rsidR="00000000" w:rsidRDefault="00FD3DB7">
      <w:pPr>
        <w:ind w:firstLine="400"/>
        <w:jc w:val="both"/>
      </w:pPr>
      <w:r>
        <w:t>Әуежайдың</w:t>
      </w:r>
      <w:r>
        <w:t xml:space="preserve"> әкiмшiлiгi халықаралық авиарейстерде авиациялық қауiпсiздiктi қамтамасыз ету үшiн жауаптылықта болады. </w:t>
      </w:r>
    </w:p>
    <w:p w:rsidR="00000000" w:rsidRDefault="00FD3DB7">
      <w:pPr>
        <w:ind w:firstLine="400"/>
        <w:jc w:val="both"/>
      </w:pPr>
      <w:r>
        <w:t xml:space="preserve">3. </w:t>
      </w:r>
      <w:hyperlink w:anchor="sub1" w:history="1">
        <w:r>
          <w:rPr>
            <w:rStyle w:val="a3"/>
          </w:rPr>
          <w:t>Қосымшаға</w:t>
        </w:r>
      </w:hyperlink>
      <w:r>
        <w:t xml:space="preserve"> с</w:t>
      </w:r>
      <w:r>
        <w:t>әйкес</w:t>
      </w:r>
      <w:r>
        <w:t xml:space="preserve"> Қазақстан Республикасы Yкіметінiң кейбір шешiмдерiне өзгерістер мен толықтырулар енгiзiлсiн. </w:t>
      </w:r>
    </w:p>
    <w:p w:rsidR="00000000" w:rsidRDefault="00FD3DB7">
      <w:pPr>
        <w:ind w:firstLine="400"/>
        <w:jc w:val="both"/>
      </w:pPr>
      <w:r>
        <w:t xml:space="preserve">4. Осы қаулының орындалуын бақылау Қазақстан Республикасы Премьер-Министрінің орынбасары Д.К. Ахметовке жүктелсiн. </w:t>
      </w:r>
    </w:p>
    <w:p w:rsidR="00000000" w:rsidRDefault="00FD3DB7">
      <w:pPr>
        <w:spacing w:after="240"/>
        <w:ind w:firstLine="400"/>
        <w:jc w:val="both"/>
      </w:pPr>
      <w:r>
        <w:t>5. Осы қаулы қол қойылған күнінен бастап</w:t>
      </w:r>
      <w:r>
        <w:t xml:space="preserve"> күшiне енедi.</w:t>
      </w:r>
    </w:p>
    <w:p w:rsidR="00000000" w:rsidRDefault="00FD3DB7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22"/>
        <w:gridCol w:w="303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D3DB7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FD3DB7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Қ</w:t>
            </w:r>
            <w:r>
              <w:rPr>
                <w:b/>
                <w:bCs/>
              </w:rPr>
              <w:t>.Тоқаев</w:t>
            </w:r>
          </w:p>
        </w:tc>
      </w:tr>
    </w:tbl>
    <w:p w:rsidR="00000000" w:rsidRDefault="00FD3DB7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FD3DB7">
      <w:pPr>
        <w:jc w:val="right"/>
      </w:pPr>
      <w:r>
        <w:rPr>
          <w:rStyle w:val="s1"/>
        </w:rPr>
        <w:t>2000 жылғы 27 шілдедегі</w:t>
      </w:r>
      <w:r>
        <w:t xml:space="preserve"> </w:t>
      </w:r>
    </w:p>
    <w:p w:rsidR="00000000" w:rsidRDefault="00FD3DB7">
      <w:pPr>
        <w:jc w:val="right"/>
      </w:pPr>
      <w:r>
        <w:rPr>
          <w:rStyle w:val="s1"/>
        </w:rPr>
        <w:t xml:space="preserve">№ 1132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FD3DB7">
      <w:pPr>
        <w:spacing w:after="240"/>
        <w:jc w:val="right"/>
      </w:pPr>
      <w:r>
        <w:rPr>
          <w:rStyle w:val="s1"/>
        </w:rPr>
        <w:t>қосымша</w:t>
      </w:r>
    </w:p>
    <w:p w:rsidR="00000000" w:rsidRDefault="00FD3DB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шешімдеріне</w:t>
      </w:r>
      <w:r>
        <w:t xml:space="preserve"> </w:t>
      </w:r>
    </w:p>
    <w:p w:rsidR="00000000" w:rsidRDefault="00FD3DB7">
      <w:pPr>
        <w:spacing w:after="240"/>
        <w:jc w:val="center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толықтырулар</w:t>
      </w:r>
    </w:p>
    <w:p w:rsidR="00000000" w:rsidRDefault="00FD3DB7">
      <w:pPr>
        <w:ind w:firstLine="400"/>
        <w:jc w:val="both"/>
      </w:pPr>
      <w:r>
        <w:t xml:space="preserve">1 ҚР Үкіметінің 2005.27.07. № 781 </w:t>
      </w:r>
      <w:hyperlink r:id="rId8" w:anchor="sub_id=120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9" w:history="1">
        <w:r>
          <w:rPr>
            <w:rStyle w:val="a3"/>
          </w:rPr>
          <w:t>бұр.ред.қара</w:t>
        </w:r>
      </w:hyperlink>
      <w:r>
        <w:rPr>
          <w:rStyle w:val="s3"/>
        </w:rPr>
        <w:t>)</w:t>
      </w:r>
    </w:p>
    <w:p w:rsidR="00000000" w:rsidRDefault="00FD3DB7">
      <w:pPr>
        <w:ind w:firstLine="400"/>
        <w:jc w:val="both"/>
      </w:pPr>
      <w:r>
        <w:t>7-тарма</w:t>
      </w:r>
      <w:r>
        <w:t>қтың</w:t>
      </w:r>
      <w:r>
        <w:t xml:space="preserve"> үшiншi абзацы мынадай редакцияда жазылсын: </w:t>
      </w:r>
    </w:p>
    <w:p w:rsidR="00000000" w:rsidRDefault="00FD3DB7">
      <w:pPr>
        <w:ind w:firstLine="400"/>
        <w:jc w:val="both"/>
      </w:pPr>
      <w:r>
        <w:t>«Дипломатиялық (консулдық) өкiлдiлiктерге белгiленген үлгiдегi тұрақты рұқсаттамаларды ресiмдеудi және берудi Қазақстан Республикасы Сыртқы iстер министрлігінiң ресми жазбаша өтiнiмiне орай шекара және кеден</w:t>
      </w:r>
      <w:r>
        <w:t xml:space="preserve"> органдарымен келісiм бойынша әуежайдың әкiмшiлiгi жүргiзедi». </w:t>
      </w:r>
    </w:p>
    <w:p w:rsidR="00000000" w:rsidRDefault="00FD3DB7">
      <w:pPr>
        <w:ind w:firstLine="400"/>
        <w:jc w:val="both"/>
      </w:pPr>
      <w:r>
        <w:t xml:space="preserve">2. </w:t>
      </w:r>
      <w:r>
        <w:rPr>
          <w:rStyle w:val="s0"/>
        </w:rPr>
        <w:t>ҚР</w:t>
      </w:r>
      <w:r>
        <w:rPr>
          <w:rStyle w:val="s0"/>
        </w:rPr>
        <w:t xml:space="preserve"> Үкіметінің 2014.21.01. № 19 </w:t>
      </w:r>
      <w:hyperlink r:id="rId1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1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3DB7">
      <w:pPr>
        <w:ind w:firstLine="400"/>
        <w:jc w:val="both"/>
      </w:pPr>
      <w:r>
        <w:t xml:space="preserve">3. </w:t>
      </w:r>
      <w:r>
        <w:rPr>
          <w:rStyle w:val="s0"/>
        </w:rPr>
        <w:t>ҚР</w:t>
      </w:r>
      <w:r>
        <w:rPr>
          <w:rStyle w:val="s0"/>
        </w:rPr>
        <w:t xml:space="preserve"> Үкіметінің 2013.25.12. № 1398 </w:t>
      </w:r>
      <w:hyperlink r:id="rId12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күші жойылды </w:t>
      </w:r>
      <w:r>
        <w:rPr>
          <w:rStyle w:val="s3"/>
        </w:rPr>
        <w:t>(</w:t>
      </w:r>
      <w:hyperlink r:id="rId13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D3DB7">
      <w:pPr>
        <w:ind w:firstLine="400"/>
        <w:jc w:val="both"/>
      </w:pPr>
      <w:r>
        <w:t>4. «1998-2000 жылдарға арналған Қазақстан Рсспубликасының шекарасын аса қауiптi жұқпалы аурулардан санитарлық қорғау» мақсатты кешендiк бағдарламасын бекіту туралы» Қазақстан Республик</w:t>
      </w:r>
      <w:r>
        <w:t xml:space="preserve">асы Yкіметінiң 1998 жылғы 11 ақпандағы № 93 </w:t>
      </w:r>
      <w:hyperlink r:id="rId14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1996 ж., № 4, 26-құжат): </w:t>
      </w:r>
    </w:p>
    <w:p w:rsidR="00000000" w:rsidRDefault="00FD3DB7">
      <w:pPr>
        <w:ind w:firstLine="400"/>
        <w:jc w:val="both"/>
      </w:pPr>
      <w:r>
        <w:t>4-тармақ «санитарлық-эпидемиологиялық, малдәрiгерлiк және фитосанитарлық бақ</w:t>
      </w:r>
      <w:r>
        <w:t xml:space="preserve">ылауды жүзеге асырушы мамандарды» деген сөздерден кейiн «тазартылған аймақтан тысқары жерлерде» деген сөздермен толықтырылсын. </w:t>
      </w:r>
    </w:p>
    <w:p w:rsidR="00000000" w:rsidRDefault="00FD3DB7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28.04.03 ж. № 407 </w:t>
      </w:r>
      <w:hyperlink r:id="rId15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5-тарм</w:t>
      </w:r>
      <w:r>
        <w:rPr>
          <w:rStyle w:val="s3"/>
        </w:rPr>
        <w:t>ақ алынып тасталды</w:t>
      </w:r>
      <w:r>
        <w:t xml:space="preserve"> </w:t>
      </w:r>
    </w:p>
    <w:p w:rsidR="00000000" w:rsidRDefault="00FD3DB7">
      <w:pPr>
        <w:ind w:firstLine="400"/>
        <w:jc w:val="both"/>
      </w:pPr>
      <w:r>
        <w:rPr>
          <w:rStyle w:val="s6"/>
        </w:rPr>
        <w:t xml:space="preserve">5. «Малдәрiгерлiгі жөніндегі нормативтiк құқықтық актiлердi бекіту туралы» Қазақстан Республикасы Yкіметінiң 1996 жылғы 2 қазандағы № 1205 қаулысына (Қазақстан Республикасының ПҮКЖ-ы, 1996 ж., № 40, 379-құжат): </w:t>
      </w:r>
    </w:p>
    <w:p w:rsidR="00000000" w:rsidRDefault="00FD3DB7">
      <w:pPr>
        <w:ind w:firstLine="400"/>
        <w:jc w:val="both"/>
      </w:pPr>
      <w:r>
        <w:rPr>
          <w:rStyle w:val="s6"/>
        </w:rPr>
        <w:t>көрсетiлген қаулымен бек</w:t>
      </w:r>
      <w:r>
        <w:rPr>
          <w:rStyle w:val="s6"/>
        </w:rPr>
        <w:t xml:space="preserve">ітілген, Шеттен әкелiнетiн және шетке шығарылатын малдарды, мал өнiмдерi мен шикiзаттарын мемлекеттік шекара арқылы өткiзген кезде мемлекеттік малдәрiгерлiк қадағалауды жүзеге асыру тәртібі туралы ережеде: </w:t>
      </w:r>
    </w:p>
    <w:p w:rsidR="00000000" w:rsidRDefault="00FD3DB7">
      <w:pPr>
        <w:spacing w:after="240"/>
        <w:ind w:firstLine="400"/>
        <w:jc w:val="both"/>
      </w:pPr>
      <w:r>
        <w:rPr>
          <w:rStyle w:val="s6"/>
        </w:rPr>
        <w:t>5-тармақтың үшiншi абзацы «тазартылған аймаққа кi</w:t>
      </w:r>
      <w:r>
        <w:rPr>
          <w:rStyle w:val="s6"/>
        </w:rPr>
        <w:t xml:space="preserve">ру қажет болған жағдайда шақыру арқылы жүзеге асырылады» деген сөздермен толықтырылсын. </w:t>
      </w:r>
    </w:p>
    <w:p w:rsidR="00000000" w:rsidRDefault="00FD3DB7">
      <w:pPr>
        <w:spacing w:after="240"/>
        <w:ind w:firstLine="400"/>
        <w:jc w:val="both"/>
      </w:pPr>
      <w:r>
        <w:t> </w:t>
      </w:r>
    </w:p>
    <w:p w:rsidR="00000000" w:rsidRDefault="00FD3DB7">
      <w:pPr>
        <w:spacing w:after="240"/>
        <w:ind w:firstLine="400"/>
        <w:jc w:val="both"/>
      </w:pPr>
      <w:r>
        <w:t> </w:t>
      </w:r>
    </w:p>
    <w:p w:rsidR="00000000" w:rsidRDefault="00FD3DB7">
      <w:pPr>
        <w:spacing w:after="240"/>
        <w:ind w:firstLine="400"/>
        <w:jc w:val="both"/>
      </w:pPr>
      <w:r>
        <w:t> </w:t>
      </w:r>
    </w:p>
    <w:p w:rsidR="00000000" w:rsidRDefault="00FD3DB7">
      <w:pPr>
        <w:spacing w:after="240"/>
        <w:ind w:firstLine="400"/>
        <w:jc w:val="both"/>
      </w:pPr>
      <w:r>
        <w:t> </w:t>
      </w:r>
    </w:p>
    <w:p w:rsidR="00000000" w:rsidRDefault="00FD3DB7">
      <w:pPr>
        <w:spacing w:after="240"/>
        <w:ind w:firstLine="400"/>
        <w:jc w:val="both"/>
      </w:pPr>
      <w:r>
        <w:t> </w:t>
      </w:r>
    </w:p>
    <w:p w:rsidR="00000000" w:rsidRDefault="00FD3DB7">
      <w:pPr>
        <w:spacing w:after="240"/>
        <w:ind w:firstLine="400"/>
        <w:jc w:val="both"/>
      </w:pPr>
      <w:r>
        <w:t> </w:t>
      </w:r>
    </w:p>
    <w:p w:rsidR="00000000" w:rsidRDefault="00FD3DB7">
      <w:pPr>
        <w:spacing w:after="240"/>
        <w:ind w:firstLine="400"/>
        <w:jc w:val="both"/>
      </w:pP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3DB7" w:rsidRDefault="00FD3DB7" w:rsidP="00FD3DB7">
      <w:r>
        <w:separator/>
      </w:r>
    </w:p>
  </w:endnote>
  <w:endnote w:type="continuationSeparator" w:id="0">
    <w:p w:rsidR="00FD3DB7" w:rsidRDefault="00FD3DB7" w:rsidP="00FD3D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DB7" w:rsidRDefault="00FD3DB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DB7" w:rsidRDefault="00FD3DB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DB7" w:rsidRDefault="00FD3DB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3DB7" w:rsidRDefault="00FD3DB7" w:rsidP="00FD3DB7">
      <w:r>
        <w:separator/>
      </w:r>
    </w:p>
  </w:footnote>
  <w:footnote w:type="continuationSeparator" w:id="0">
    <w:p w:rsidR="00FD3DB7" w:rsidRDefault="00FD3DB7" w:rsidP="00FD3D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DB7" w:rsidRDefault="00FD3DB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DB7" w:rsidRDefault="00FD3DB7" w:rsidP="00FD3D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3DB7" w:rsidRPr="00FD3DB7" w:rsidRDefault="00FD3DB7" w:rsidP="00FD3D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әуежайларында халықаралық рейстердің жолаушыларына қызмет көрсетуді жақсарту жөніндегі шаралары туралы» Қазақстан Республикасы Үкіметінің 2000 жылғы 27 шілдедегі № 1132 қаулысы (2014.21.01.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DB7" w:rsidRDefault="00FD3DB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3DB7"/>
    <w:rsid w:val="00FD3D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D3D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D3D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D3D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D3D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D3D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D3D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D3D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D3D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9869" TargetMode="External"/><Relationship Id="rId13" Type="http://schemas.openxmlformats.org/officeDocument/2006/relationships/hyperlink" Target="http://online.zakon.kz/Document/?doc_id=31491295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62019161" TargetMode="External"/><Relationship Id="rId12" Type="http://schemas.openxmlformats.org/officeDocument/2006/relationships/hyperlink" Target="http://online.zakon.kz/Document/?doc_id=31488274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1420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39372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497963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0178" TargetMode="External"/><Relationship Id="rId14" Type="http://schemas.openxmlformats.org/officeDocument/2006/relationships/hyperlink" Target="http://online.zakon.kz/Document/?doc_id=51008626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658</Words>
  <Characters>3751</Characters>
  <Application>Microsoft Office Word</Application>
  <DocSecurity>0</DocSecurity>
  <Lines>31</Lines>
  <Paragraphs>8</Paragraphs>
  <ScaleCrop>false</ScaleCrop>
  <Company>SPecialiST RePack</Company>
  <LinksUpToDate>false</LinksUpToDate>
  <CharactersWithSpaces>4401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әуежайларында халықаралық рейстердің жолаушыларына қызмет көрсетуді жақсарту жөніндегі шаралары туралы» Қазақстан Республикасы Үкіметінің 2000 жылғы 27 шілдедегі № 1132 қаулысы (2014.21.01.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2024-02-23T00:23:00Z</dcterms:created>
  <dcterms:modified xsi:type="dcterms:W3CDTF">2024-02-23T00:23:00Z</dcterms:modified>
</cp:coreProperties>
</file>