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C724E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экспорттық бақылау</w:t>
      </w:r>
      <w:r>
        <w:t xml:space="preserve"> </w:t>
      </w:r>
      <w:r>
        <w:rPr>
          <w:rStyle w:val="s1"/>
        </w:rPr>
        <w:t>мәселелері жөніндегі кейбір шешімдеріне өзгерістер мен</w:t>
      </w:r>
      <w:r>
        <w:t xml:space="preserve"> </w:t>
      </w:r>
      <w:r>
        <w:br/>
      </w:r>
      <w:r>
        <w:rPr>
          <w:rStyle w:val="s1"/>
        </w:rPr>
        <w:t>толықтырулар енгізу туралы Қазақстан Республикасы Үкіметінің</w:t>
      </w:r>
      <w:r>
        <w:t xml:space="preserve"> </w:t>
      </w:r>
      <w:r>
        <w:rPr>
          <w:rStyle w:val="s1"/>
        </w:rPr>
        <w:t>2000 ж. 16 қазандағы № 1540 қаулысы</w:t>
      </w:r>
      <w:r>
        <w:t xml:space="preserve"> </w:t>
      </w:r>
    </w:p>
    <w:p w:rsidR="00000000" w:rsidRDefault="00EC724E">
      <w:pPr>
        <w:jc w:val="center"/>
      </w:pPr>
      <w:r>
        <w:rPr>
          <w:rStyle w:val="s3"/>
        </w:rPr>
        <w:t xml:space="preserve">(2014.03.12. берілген </w:t>
      </w:r>
      <w:hyperlink r:id="rId7" w:history="1">
        <w:r>
          <w:rPr>
            <w:rStyle w:val="a3"/>
            <w:i/>
            <w:iCs/>
          </w:rPr>
          <w:t>өзгерістер</w:t>
        </w:r>
        <w:r>
          <w:rPr>
            <w:rStyle w:val="a3"/>
            <w:i/>
            <w:iCs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EC724E">
      <w:pPr>
        <w:jc w:val="center"/>
      </w:pPr>
      <w:r>
        <w:t> </w:t>
      </w:r>
    </w:p>
    <w:p w:rsidR="00000000" w:rsidRDefault="00EC724E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2017 жылғы 15 маусымдағы № 367 </w:t>
      </w:r>
      <w:hyperlink r:id="rId8" w:anchor="sub_id=1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EC724E">
      <w:pPr>
        <w:ind w:firstLine="400"/>
        <w:jc w:val="both"/>
      </w:pPr>
      <w:r>
        <w:t> </w:t>
      </w:r>
    </w:p>
    <w:p w:rsidR="00000000" w:rsidRDefault="00EC724E">
      <w:pPr>
        <w:ind w:firstLine="400"/>
        <w:jc w:val="both"/>
      </w:pPr>
      <w:r>
        <w:t>Қазақс</w:t>
      </w:r>
      <w:r>
        <w:t xml:space="preserve">тан Республикасының Үкіметі </w:t>
      </w:r>
      <w:r>
        <w:rPr>
          <w:b/>
          <w:bCs/>
        </w:rPr>
        <w:t>қаулы</w:t>
      </w:r>
      <w:r>
        <w:rPr>
          <w:b/>
          <w:bCs/>
        </w:rPr>
        <w:t xml:space="preserve"> етеді: </w:t>
      </w:r>
    </w:p>
    <w:p w:rsidR="00000000" w:rsidRDefault="00EC724E">
      <w:pPr>
        <w:ind w:firstLine="400"/>
        <w:jc w:val="both"/>
      </w:pPr>
      <w:r>
        <w:t xml:space="preserve">1. Қоса беріліп отырған Қазақстан Республикасы Үкіметінің кейбір шешімдеріне енгізілетін </w:t>
      </w:r>
      <w:hyperlink w:anchor="sub1" w:history="1">
        <w:r>
          <w:rPr>
            <w:rStyle w:val="a3"/>
          </w:rPr>
          <w:t>өзгерістер</w:t>
        </w:r>
        <w:r>
          <w:rPr>
            <w:rStyle w:val="a3"/>
          </w:rPr>
          <w:t xml:space="preserve"> мен толықтырулар</w:t>
        </w:r>
      </w:hyperlink>
      <w:r>
        <w:t xml:space="preserve"> бекітілсін. </w:t>
      </w:r>
    </w:p>
    <w:p w:rsidR="00000000" w:rsidRDefault="00EC724E">
      <w:pPr>
        <w:spacing w:after="240"/>
        <w:ind w:firstLine="400"/>
        <w:jc w:val="both"/>
      </w:pPr>
      <w:r>
        <w:t>2. Осы қаулы қол қойылған күнінен бастап күшіне енеді.</w:t>
      </w:r>
    </w:p>
    <w:p w:rsidR="00000000" w:rsidRDefault="00EC724E">
      <w:pPr>
        <w:ind w:firstLine="400"/>
        <w:jc w:val="both"/>
      </w:pPr>
      <w:r>
        <w:rPr>
          <w:b/>
          <w:bCs/>
        </w:rPr>
        <w:t>Қа</w:t>
      </w:r>
      <w:r>
        <w:rPr>
          <w:b/>
          <w:bCs/>
        </w:rPr>
        <w:t xml:space="preserve">зақстан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75"/>
        <w:gridCol w:w="171"/>
        <w:gridCol w:w="171"/>
        <w:gridCol w:w="303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EC724E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EC724E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EC724E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EC724E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Қ</w:t>
            </w:r>
            <w:r>
              <w:rPr>
                <w:b/>
                <w:bCs/>
              </w:rPr>
              <w:t>. Тоқаев</w:t>
            </w:r>
          </w:p>
        </w:tc>
      </w:tr>
    </w:tbl>
    <w:p w:rsidR="00000000" w:rsidRDefault="00EC724E">
      <w:pPr>
        <w:jc w:val="right"/>
      </w:pPr>
      <w:bookmarkStart w:id="1" w:name="SUB1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EC724E">
      <w:pPr>
        <w:jc w:val="right"/>
      </w:pPr>
      <w:r>
        <w:rPr>
          <w:rStyle w:val="s1"/>
        </w:rPr>
        <w:t xml:space="preserve">Yкіметінiң 2000 ж. </w:t>
      </w:r>
    </w:p>
    <w:p w:rsidR="00000000" w:rsidRDefault="00EC724E">
      <w:pPr>
        <w:jc w:val="right"/>
      </w:pPr>
      <w:r>
        <w:rPr>
          <w:rStyle w:val="s1"/>
        </w:rPr>
        <w:t xml:space="preserve">16 қазандағы № 1540 </w:t>
      </w:r>
    </w:p>
    <w:p w:rsidR="00000000" w:rsidRDefault="00EC724E">
      <w:pPr>
        <w:spacing w:after="240"/>
        <w:jc w:val="right"/>
      </w:pP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rPr>
          <w:rStyle w:val="s1"/>
        </w:rPr>
        <w:t xml:space="preserve"> бекітілген</w:t>
      </w:r>
    </w:p>
    <w:p w:rsidR="00000000" w:rsidRDefault="00EC724E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кейбір шешiмдерiне</w:t>
      </w:r>
      <w:r>
        <w:t xml:space="preserve"> </w:t>
      </w:r>
    </w:p>
    <w:p w:rsidR="00000000" w:rsidRDefault="00EC724E">
      <w:pPr>
        <w:spacing w:after="240"/>
        <w:jc w:val="center"/>
      </w:pPr>
      <w:r>
        <w:rPr>
          <w:rStyle w:val="s1"/>
        </w:rPr>
        <w:t>енгізiлетiн өзгерістер мен толықтырулар</w:t>
      </w:r>
    </w:p>
    <w:p w:rsidR="00000000" w:rsidRDefault="00EC724E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19.06.02 ж. № 675 </w:t>
      </w:r>
      <w:hyperlink r:id="rId9" w:anchor="sub_id=1" w:history="1">
        <w:r>
          <w:rPr>
            <w:rStyle w:val="a3"/>
            <w:i/>
            <w:iCs/>
          </w:rPr>
          <w:t>қаулысына</w:t>
        </w:r>
      </w:hyperlink>
      <w:r>
        <w:rPr>
          <w:rStyle w:val="s3"/>
        </w:rPr>
        <w:t xml:space="preserve"> сәйкес 1-тармақтың күші жойылды</w:t>
      </w:r>
      <w:r>
        <w:t xml:space="preserve"> </w:t>
      </w:r>
    </w:p>
    <w:p w:rsidR="00000000" w:rsidRDefault="00EC724E">
      <w:pPr>
        <w:ind w:firstLine="400"/>
        <w:jc w:val="both"/>
      </w:pPr>
      <w:r>
        <w:rPr>
          <w:rStyle w:val="s6"/>
        </w:rPr>
        <w:t>1. «Тауарларды декларациялау және оларды Қазақстан Республикасының шекарасы арқылы өткізу тәртібі туралы» Қазақстан Республикасы Министрлер Кабинетінің 1993 жылғы 19 ақпандағы № 129 қаулысына (ПҮКЖ-ы, 1993 ж., № 5, 56-құжат):</w:t>
      </w:r>
      <w:r>
        <w:t xml:space="preserve"> </w:t>
      </w:r>
    </w:p>
    <w:p w:rsidR="00000000" w:rsidRDefault="00EC724E">
      <w:pPr>
        <w:ind w:firstLine="400"/>
        <w:jc w:val="both"/>
      </w:pPr>
      <w:r>
        <w:rPr>
          <w:rStyle w:val="s6"/>
        </w:rPr>
        <w:t>1) көрсетiлген қаулымен бекіт</w:t>
      </w:r>
      <w:r>
        <w:rPr>
          <w:rStyle w:val="s6"/>
        </w:rPr>
        <w:t>ілген Қазақстан Республикасының Кеден шекарасы арқылы өткізiлетiн тауарлар мен мүлiктi өткізу мен декларациялау тәртібі туралы ережедегi:</w:t>
      </w:r>
      <w:r>
        <w:t xml:space="preserve"> </w:t>
      </w:r>
    </w:p>
    <w:p w:rsidR="00000000" w:rsidRDefault="00EC724E">
      <w:pPr>
        <w:ind w:firstLine="400"/>
        <w:jc w:val="both"/>
      </w:pPr>
      <w:r>
        <w:rPr>
          <w:rStyle w:val="s6"/>
        </w:rPr>
        <w:t>«Тауарлар өткізу тәртібі» 2-бөлiмнiң 2.1-тармағының бiрiншi абзацында, «Мүлiктi өткізу тәртібі» 3-бөлiмнiң 3.1-тармағ</w:t>
      </w:r>
      <w:r>
        <w:rPr>
          <w:rStyle w:val="s6"/>
        </w:rPr>
        <w:t>ының бiрiншi абзацында және «Қазақстан Республикасының аумағы арқылы транзитпен тасылатын тауарлар мен мүлiктi өткізу тәртібі» 4-бөлiмнiң 4.1-тармағында «және Қазақстан Республикасының аумағы арқылы транзитке» деген сөздер алынып тасталсын;</w:t>
      </w:r>
      <w:r>
        <w:t xml:space="preserve"> </w:t>
      </w:r>
    </w:p>
    <w:p w:rsidR="00000000" w:rsidRDefault="00EC724E">
      <w:pPr>
        <w:ind w:firstLine="400"/>
        <w:jc w:val="both"/>
      </w:pPr>
      <w:r>
        <w:rPr>
          <w:rStyle w:val="s6"/>
        </w:rPr>
        <w:t>2) көрсетiлген</w:t>
      </w:r>
      <w:r>
        <w:rPr>
          <w:rStyle w:val="s6"/>
        </w:rPr>
        <w:t xml:space="preserve"> қаулыға 5-қосымшадағы:</w:t>
      </w:r>
      <w:r>
        <w:t xml:space="preserve"> </w:t>
      </w:r>
    </w:p>
    <w:p w:rsidR="00000000" w:rsidRDefault="00EC724E">
      <w:pPr>
        <w:ind w:firstLine="400"/>
        <w:jc w:val="both"/>
      </w:pPr>
      <w:r>
        <w:rPr>
          <w:rStyle w:val="s6"/>
        </w:rPr>
        <w:t>тақырыбында «Қазақстан Республикасының аумағы арқылы транзитке» деген сөздер алынып тасталсын;</w:t>
      </w:r>
      <w:r>
        <w:t xml:space="preserve"> </w:t>
      </w:r>
    </w:p>
    <w:p w:rsidR="00000000" w:rsidRDefault="00EC724E">
      <w:pPr>
        <w:ind w:firstLine="400"/>
        <w:jc w:val="both"/>
      </w:pPr>
      <w:r>
        <w:rPr>
          <w:rStyle w:val="s6"/>
        </w:rPr>
        <w:t>III бөлiм. Қазақстан Республикасының аумағы арқылы транзитке тыйым салынатын заттар, алынып тасталсын.</w:t>
      </w:r>
      <w:r>
        <w:t xml:space="preserve"> </w:t>
      </w:r>
    </w:p>
    <w:p w:rsidR="00000000" w:rsidRDefault="00EC724E">
      <w:pPr>
        <w:ind w:firstLine="400"/>
        <w:jc w:val="both"/>
      </w:pPr>
      <w:r>
        <w:t xml:space="preserve">2. </w:t>
      </w:r>
      <w:r>
        <w:rPr>
          <w:rStyle w:val="s0"/>
        </w:rPr>
        <w:t>ҚР</w:t>
      </w:r>
      <w:r>
        <w:rPr>
          <w:rStyle w:val="s0"/>
        </w:rPr>
        <w:t xml:space="preserve"> Үкіметінің 2006.14.07. № </w:t>
      </w:r>
      <w:r>
        <w:rPr>
          <w:rStyle w:val="s0"/>
        </w:rPr>
        <w:t xml:space="preserve">674 </w:t>
      </w:r>
      <w:hyperlink r:id="rId10" w:anchor="sub_id=11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bookmarkStart w:id="2" w:name="OLE_LINK3"/>
      <w:bookmarkStart w:id="3" w:name="OLE_LINK4"/>
      <w:bookmarkEnd w:id="2"/>
      <w:bookmarkEnd w:id="3"/>
      <w:r>
        <w:rPr>
          <w:rStyle w:val="s0"/>
        </w:rPr>
        <w:t xml:space="preserve">күші жойылды </w:t>
      </w:r>
      <w:r>
        <w:rPr>
          <w:rStyle w:val="s3"/>
        </w:rPr>
        <w:t xml:space="preserve">(бұр. </w:t>
      </w:r>
      <w:hyperlink r:id="rId11" w:anchor="sub_id=200" w:history="1">
        <w:r>
          <w:rPr>
            <w:rStyle w:val="a3"/>
            <w:b/>
            <w:bCs/>
            <w:i/>
            <w:iCs/>
          </w:rPr>
          <w:t>ред</w:t>
        </w:r>
      </w:hyperlink>
      <w:r>
        <w:rPr>
          <w:rStyle w:val="s3"/>
        </w:rPr>
        <w:t xml:space="preserve">. қара) </w:t>
      </w:r>
    </w:p>
    <w:p w:rsidR="00000000" w:rsidRDefault="00EC724E">
      <w:pPr>
        <w:ind w:firstLine="400"/>
        <w:jc w:val="both"/>
      </w:pPr>
      <w:r>
        <w:t>3. «Қазақстан Республикасындағы экспорттық бақыл</w:t>
      </w:r>
      <w:r>
        <w:t xml:space="preserve">ау жүйесiн жетiлдiру туралы» Қазақстан Республикасы Үкіметінiң 1999 жылғы 14 желтоқсандағы № 1917 </w:t>
      </w:r>
      <w:hyperlink r:id="rId12" w:history="1">
        <w:r>
          <w:rPr>
            <w:rStyle w:val="a3"/>
          </w:rPr>
          <w:t>қаулысына</w:t>
        </w:r>
      </w:hyperlink>
      <w:r>
        <w:t xml:space="preserve"> (Қазақстан Республикасының ПYКЖ-ы, 1999 ж., № 54, 541-құжат): </w:t>
      </w:r>
    </w:p>
    <w:p w:rsidR="00000000" w:rsidRDefault="00EC724E">
      <w:pPr>
        <w:ind w:firstLine="400"/>
        <w:jc w:val="both"/>
      </w:pPr>
      <w:r>
        <w:t>1) көрсетiлген қаулы</w:t>
      </w:r>
      <w:r>
        <w:t xml:space="preserve">мен бекітілген Қазақстан Республикасының Экспорттық бақылау мәселелерi жөніндегі мемлекеттік комиссиясының құрамынан Бауыржан Әлiмұлы Мұхамеджанов шығарылсын; </w:t>
      </w:r>
    </w:p>
    <w:p w:rsidR="00000000" w:rsidRDefault="00EC724E">
      <w:pPr>
        <w:ind w:firstLine="400"/>
        <w:jc w:val="both"/>
      </w:pPr>
      <w:r>
        <w:t>2) көрсетiлген қаулымен бекітілген Қазақстан Республикасының Экспорттық бақылау мәселелерi жөнiн</w:t>
      </w:r>
      <w:r>
        <w:t xml:space="preserve">дегі Мемлекеттік комиссиясының құрамы туралы Ережеде: </w:t>
      </w:r>
    </w:p>
    <w:p w:rsidR="00000000" w:rsidRDefault="00EC724E">
      <w:pPr>
        <w:ind w:firstLine="400"/>
        <w:jc w:val="both"/>
      </w:pPr>
      <w:r>
        <w:t xml:space="preserve">15 және 16-тармақтар мынадай редакцияда жазылсын: </w:t>
      </w:r>
    </w:p>
    <w:p w:rsidR="00000000" w:rsidRDefault="00EC724E">
      <w:pPr>
        <w:ind w:firstLine="400"/>
        <w:jc w:val="both"/>
      </w:pPr>
      <w:r>
        <w:t xml:space="preserve">«15. Қазақстан Республикасы Үкіметінiң Экспорттық бақылауға жататын өнiмдердiң экспорты, импорты және транзитi жөніндегі қаулыларының жобаларын (бұдан әрi - жобалар) Комиссияның жұмыс органы әзiрлейдi және экспорттық бақылауға жататын өнiмдердiң экспорты, </w:t>
      </w:r>
      <w:r>
        <w:t>импорты және транзитi мәселелерi жөніндегі кiшi комиссияның мүшелерiне (бұдан әрi - бiрiншi кiшi комиссия) жiберiледi. Бiрiншi кiшi комиссияның мүшелерi жобаны алғаннан кейiн екi күн iшiнде Комиссияның жұмыс органына келісім-хаттар (ескертпелерi бар келісі</w:t>
      </w:r>
      <w:r>
        <w:t xml:space="preserve">м-хаттар, не келісімнен дәлелдi бас тарту) жiбередi. </w:t>
      </w:r>
    </w:p>
    <w:p w:rsidR="00000000" w:rsidRDefault="00EC724E">
      <w:pPr>
        <w:ind w:firstLine="400"/>
        <w:jc w:val="both"/>
      </w:pPr>
      <w:r>
        <w:t>Келісімнiң мерзімі өткеннен кейін Комиссияның жұмыс органы Қазақстан Республикасы Премьер-Министрінің Кеңсесiне тиiстi жобаны енгiзедi, бұл ретте жобаларда бiрiншi кiшi комиссия мүшелерiнiң немесе мемле</w:t>
      </w:r>
      <w:r>
        <w:t xml:space="preserve">кеттік органдар басшыларының қолы болуы талап етiлмейдi. </w:t>
      </w:r>
    </w:p>
    <w:p w:rsidR="00000000" w:rsidRDefault="00EC724E">
      <w:pPr>
        <w:ind w:firstLine="400"/>
        <w:jc w:val="both"/>
      </w:pPr>
      <w:r>
        <w:t xml:space="preserve">Жобаға мiндеттi түрде мыналар қоса берiледi: </w:t>
      </w:r>
    </w:p>
    <w:p w:rsidR="00000000" w:rsidRDefault="00EC724E">
      <w:pPr>
        <w:ind w:firstLine="400"/>
        <w:jc w:val="both"/>
      </w:pPr>
      <w:r>
        <w:t xml:space="preserve">түсiндiрме жазба; </w:t>
      </w:r>
    </w:p>
    <w:p w:rsidR="00000000" w:rsidRDefault="00EC724E">
      <w:pPr>
        <w:ind w:firstLine="400"/>
        <w:jc w:val="both"/>
      </w:pPr>
      <w:r>
        <w:t xml:space="preserve">келісім-хаттар (ескертпелерi бар келісімдер, не болмаса келісімнен дәлелдi бас тарту). </w:t>
      </w:r>
    </w:p>
    <w:p w:rsidR="00000000" w:rsidRDefault="00EC724E">
      <w:pPr>
        <w:ind w:firstLine="400"/>
        <w:jc w:val="both"/>
      </w:pPr>
      <w:r>
        <w:t xml:space="preserve">Ескертпелерi бар келісім-хаттар (дәлелдi бас </w:t>
      </w:r>
      <w:r>
        <w:t xml:space="preserve">тарту) болған жағдайда, Комиссияның жұмыс органы жобаға қоса берiлетiн келiспеушiлiк хаттамасын жасайды. </w:t>
      </w:r>
    </w:p>
    <w:p w:rsidR="00000000" w:rsidRDefault="00EC724E">
      <w:pPr>
        <w:ind w:firstLine="400"/>
        <w:jc w:val="both"/>
      </w:pPr>
      <w:r>
        <w:t xml:space="preserve">Бiрiншi кiшi комиссия мүшесiнен келісім-хат болмаған жағдайда, мұның себептерi iлеспе хатта көрсетiледi. </w:t>
      </w:r>
    </w:p>
    <w:p w:rsidR="00000000" w:rsidRDefault="00EC724E">
      <w:pPr>
        <w:ind w:firstLine="400"/>
        <w:jc w:val="both"/>
      </w:pPr>
      <w:r>
        <w:t>16. Қазақстан Республикасы Yкіметінiң экспор</w:t>
      </w:r>
      <w:r>
        <w:t xml:space="preserve">ттық бақылауға жататын өнiмдердiң экспорты, импорты және транзитi жөніндегі қаулыларын Үкімет қажет болған жағдайда, олар бiрiншi кiшi комиссия мәжілістерiнде қаралғаннан кейiн қабылдай алады.». </w:t>
      </w:r>
    </w:p>
    <w:p w:rsidR="00000000" w:rsidRDefault="00EC724E">
      <w:pPr>
        <w:ind w:firstLine="400"/>
        <w:jc w:val="both"/>
      </w:pPr>
      <w:r>
        <w:t xml:space="preserve">4. </w:t>
      </w:r>
      <w:r>
        <w:rPr>
          <w:rStyle w:val="s0"/>
        </w:rPr>
        <w:t>ҚР</w:t>
      </w:r>
      <w:r>
        <w:rPr>
          <w:rStyle w:val="s0"/>
        </w:rPr>
        <w:t xml:space="preserve"> Үкіметінің 2014.03.12. № 1272 </w:t>
      </w:r>
      <w:hyperlink r:id="rId1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4" w:anchor="sub_id=400" w:history="1">
        <w:r>
          <w:rPr>
            <w:rStyle w:val="a3"/>
            <w:i/>
            <w:iCs/>
          </w:rPr>
          <w:t>бұр. ред. қара</w:t>
        </w:r>
      </w:hyperlink>
      <w:r>
        <w:rPr>
          <w:rStyle w:val="s3"/>
        </w:rPr>
        <w:t xml:space="preserve">) </w:t>
      </w:r>
    </w:p>
    <w:p w:rsidR="00000000" w:rsidRDefault="00EC724E">
      <w:pPr>
        <w:ind w:firstLine="400"/>
        <w:jc w:val="both"/>
      </w:pPr>
      <w:r>
        <w:rPr>
          <w:rStyle w:val="s3"/>
        </w:rPr>
        <w:t> </w:t>
      </w:r>
    </w:p>
    <w:p w:rsidR="00000000" w:rsidRDefault="00EC724E">
      <w:pPr>
        <w:ind w:firstLine="400"/>
        <w:jc w:val="both"/>
      </w:pPr>
      <w:r>
        <w:rPr>
          <w:rStyle w:val="s3"/>
        </w:rPr>
        <w:t> </w:t>
      </w:r>
    </w:p>
    <w:p w:rsidR="00000000" w:rsidRDefault="00EC724E">
      <w:pPr>
        <w:ind w:firstLine="400"/>
        <w:jc w:val="both"/>
      </w:pPr>
      <w:r>
        <w:rPr>
          <w:rStyle w:val="s3"/>
        </w:rPr>
        <w:t> </w:t>
      </w:r>
    </w:p>
    <w:p w:rsidR="00000000" w:rsidRDefault="00EC724E">
      <w:pPr>
        <w:ind w:firstLine="400"/>
        <w:jc w:val="both"/>
      </w:pPr>
      <w:r>
        <w:rPr>
          <w:rStyle w:val="s3"/>
        </w:rPr>
        <w:t> </w:t>
      </w:r>
    </w:p>
    <w:p w:rsidR="00000000" w:rsidRDefault="00EC724E">
      <w:pPr>
        <w:ind w:firstLine="400"/>
        <w:jc w:val="both"/>
      </w:pPr>
      <w:r>
        <w:rPr>
          <w:rStyle w:val="s3"/>
        </w:rPr>
        <w:t> </w:t>
      </w:r>
    </w:p>
    <w:p w:rsidR="00000000" w:rsidRDefault="00EC724E">
      <w:pPr>
        <w:ind w:firstLine="400"/>
        <w:jc w:val="both"/>
      </w:pPr>
      <w:r>
        <w:rPr>
          <w:rStyle w:val="s3"/>
        </w:rPr>
        <w:t> </w:t>
      </w:r>
    </w:p>
    <w:p w:rsidR="00000000" w:rsidRDefault="00EC724E">
      <w:pPr>
        <w:ind w:firstLine="400"/>
        <w:jc w:val="both"/>
      </w:pPr>
      <w:r>
        <w:rPr>
          <w:rStyle w:val="s3"/>
        </w:rPr>
        <w:t> </w:t>
      </w:r>
    </w:p>
    <w:p w:rsidR="00000000" w:rsidRDefault="00EC724E">
      <w:pPr>
        <w:ind w:firstLine="400"/>
        <w:jc w:val="both"/>
      </w:pPr>
      <w:r>
        <w:rPr>
          <w:rStyle w:val="s3"/>
        </w:rPr>
        <w:t> </w:t>
      </w:r>
    </w:p>
    <w:p w:rsidR="00000000" w:rsidRDefault="00EC724E">
      <w:pPr>
        <w:ind w:firstLine="400"/>
        <w:jc w:val="both"/>
      </w:pPr>
      <w:r>
        <w:rPr>
          <w:rStyle w:val="s3"/>
        </w:rPr>
        <w:t> </w:t>
      </w:r>
    </w:p>
    <w:p w:rsidR="00000000" w:rsidRDefault="00EC724E">
      <w:pPr>
        <w:ind w:firstLine="400"/>
        <w:jc w:val="both"/>
      </w:pPr>
      <w:r>
        <w:rPr>
          <w:rStyle w:val="s3"/>
        </w:rPr>
        <w:t> </w:t>
      </w:r>
    </w:p>
    <w:p w:rsidR="00000000" w:rsidRDefault="00EC724E">
      <w:pPr>
        <w:ind w:firstLine="400"/>
        <w:jc w:val="both"/>
      </w:pPr>
      <w:r>
        <w:rPr>
          <w:rStyle w:val="s3"/>
        </w:rPr>
        <w:t> </w:t>
      </w:r>
    </w:p>
    <w:p w:rsidR="00000000" w:rsidRDefault="00EC724E">
      <w:pPr>
        <w:ind w:firstLine="400"/>
        <w:jc w:val="both"/>
      </w:pPr>
      <w:r>
        <w:t> </w:t>
      </w:r>
    </w:p>
    <w:p w:rsidR="00000000" w:rsidRDefault="00EC724E">
      <w:pPr>
        <w:ind w:firstLine="400"/>
        <w:jc w:val="both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724E" w:rsidRDefault="00EC724E" w:rsidP="00EC724E">
      <w:r>
        <w:separator/>
      </w:r>
    </w:p>
  </w:endnote>
  <w:endnote w:type="continuationSeparator" w:id="0">
    <w:p w:rsidR="00EC724E" w:rsidRDefault="00EC724E" w:rsidP="00EC72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724E" w:rsidRDefault="00EC724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724E" w:rsidRDefault="00EC724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724E" w:rsidRDefault="00EC724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724E" w:rsidRDefault="00EC724E" w:rsidP="00EC724E">
      <w:r>
        <w:separator/>
      </w:r>
    </w:p>
  </w:footnote>
  <w:footnote w:type="continuationSeparator" w:id="0">
    <w:p w:rsidR="00EC724E" w:rsidRDefault="00EC724E" w:rsidP="00EC72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724E" w:rsidRDefault="00EC724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724E" w:rsidRDefault="00EC724E" w:rsidP="00EC724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C724E" w:rsidRDefault="00EC724E" w:rsidP="00EC724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экспорттық бақылау мәселелері жөніндегі кейбір шешімдеріне өзгерістер мен толықтырулар енгізу туралы Қазақстан Республикасы Үкіметінің 2000 ж. 16 қазандағы № 1540 қаулысы (2014.03.12. берілген өзгерістер мен толықтыруларымен) (күші жойылды)</w:t>
    </w:r>
  </w:p>
  <w:p w:rsidR="00EC724E" w:rsidRPr="00EC724E" w:rsidRDefault="00EC724E" w:rsidP="00EC724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15.06.2017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724E" w:rsidRDefault="00EC724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C724E"/>
    <w:rsid w:val="00EC72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6">
    <w:name w:val="s6"/>
    <w:basedOn w:val="a0"/>
  </w:style>
  <w:style w:type="paragraph" w:styleId="a5">
    <w:name w:val="header"/>
    <w:basedOn w:val="a"/>
    <w:link w:val="a6"/>
    <w:uiPriority w:val="99"/>
    <w:unhideWhenUsed/>
    <w:rsid w:val="00EC724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C724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C724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C724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6">
    <w:name w:val="s6"/>
    <w:basedOn w:val="a0"/>
  </w:style>
  <w:style w:type="paragraph" w:styleId="a5">
    <w:name w:val="header"/>
    <w:basedOn w:val="a"/>
    <w:link w:val="a6"/>
    <w:uiPriority w:val="99"/>
    <w:unhideWhenUsed/>
    <w:rsid w:val="00EC724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C724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C724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C724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901564" TargetMode="External"/><Relationship Id="rId13" Type="http://schemas.openxmlformats.org/officeDocument/2006/relationships/hyperlink" Target="http://online.zakon.kz/Document/?doc_id=31642895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62020235" TargetMode="External"/><Relationship Id="rId12" Type="http://schemas.openxmlformats.org/officeDocument/2006/relationships/hyperlink" Target="http://online.zakon.kz/Document/?doc_id=51015984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64263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0064250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1619" TargetMode="External"/><Relationship Id="rId14" Type="http://schemas.openxmlformats.org/officeDocument/2006/relationships/hyperlink" Target="http://online.zakon.kz/Document/?doc_id=31642910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714</Words>
  <Characters>4071</Characters>
  <Application>Microsoft Office Word</Application>
  <DocSecurity>0</DocSecurity>
  <Lines>33</Lines>
  <Paragraphs>9</Paragraphs>
  <ScaleCrop>false</ScaleCrop>
  <Company>SPecialiST RePack</Company>
  <LinksUpToDate>false</LinksUpToDate>
  <CharactersWithSpaces>4776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экспорттық бақылау мәселелері жөніндегі кейбір шешімдеріне өзгерістер мен толықтырулар енгізу туралы Қазақстан Республикасы Үкіметінің 2000 ж. 16 қазандағы № 1540 қаулысы (2014.03.12.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2024-02-19T14:34:00Z</dcterms:created>
  <dcterms:modified xsi:type="dcterms:W3CDTF">2024-02-19T14:34:00Z</dcterms:modified>
</cp:coreProperties>
</file>