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09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21 қыркүйектегі</w:t>
      </w:r>
      <w:r>
        <w:t xml:space="preserve"> </w:t>
      </w:r>
      <w:r>
        <w:br/>
      </w:r>
      <w:r>
        <w:rPr>
          <w:rStyle w:val="s1"/>
        </w:rPr>
        <w:t>№ 1433 қаулысына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18 желтоқсандағы № 1860 қаулысы</w:t>
      </w:r>
    </w:p>
    <w:p w:rsidR="00000000" w:rsidRDefault="0054509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09.02.01 ж. № 214 </w:t>
      </w:r>
      <w:hyperlink r:id="rId7" w:anchor="sub_id=1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4509A">
      <w:pPr>
        <w:ind w:firstLine="400"/>
        <w:jc w:val="both"/>
      </w:pPr>
      <w:r>
        <w:t>Қазақстан</w:t>
      </w:r>
      <w:r>
        <w:t xml:space="preserve"> Республикасының Үкіметі қаулы етеді: "Штат санының лимиттерін бекіту туралы" Қазақстан Республикасы Үкіметінің 1999 жылғы 21 қыркүйектегі №</w:t>
      </w:r>
      <w:r>
        <w:t xml:space="preserve"> 1433 қаулысына өзгеріс енгізілсін: </w:t>
      </w:r>
    </w:p>
    <w:p w:rsidR="00000000" w:rsidRDefault="0054509A">
      <w:pPr>
        <w:ind w:firstLine="400"/>
        <w:jc w:val="both"/>
      </w:pPr>
      <w:r>
        <w:t xml:space="preserve">көрсетілген қаулымен бекітілген 2000 жылғы 1 қаңтардан бастап қолдануға енгізілген министрліктердегі, агенттіктердегі және ведомстволардағы қызметкерлердің штат санының лимиттерінде: реттік нөмірі 1-жолдағы: </w:t>
      </w:r>
    </w:p>
    <w:p w:rsidR="00000000" w:rsidRDefault="0054509A">
      <w:pPr>
        <w:ind w:firstLine="400"/>
        <w:jc w:val="both"/>
      </w:pPr>
      <w:r>
        <w:t>"Штаттық с</w:t>
      </w:r>
      <w:r>
        <w:t xml:space="preserve">ан лимиті" бағанындағы: </w:t>
      </w:r>
    </w:p>
    <w:p w:rsidR="00000000" w:rsidRDefault="0054509A">
      <w:pPr>
        <w:ind w:firstLine="400"/>
        <w:jc w:val="both"/>
      </w:pPr>
      <w:r>
        <w:t xml:space="preserve">"478" деген сан "485" деген санмен ауыстырылсын. </w:t>
      </w:r>
    </w:p>
    <w:p w:rsidR="00000000" w:rsidRDefault="0054509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54509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53"/>
        <w:gridCol w:w="164"/>
        <w:gridCol w:w="164"/>
        <w:gridCol w:w="163"/>
        <w:gridCol w:w="163"/>
        <w:gridCol w:w="163"/>
        <w:gridCol w:w="163"/>
        <w:gridCol w:w="163"/>
        <w:gridCol w:w="163"/>
        <w:gridCol w:w="26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4509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4509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Тоқаев </w:t>
            </w:r>
          </w:p>
        </w:tc>
      </w:tr>
    </w:tbl>
    <w:p w:rsidR="00000000" w:rsidRDefault="0054509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09A" w:rsidRDefault="0054509A" w:rsidP="0054509A">
      <w:r>
        <w:separator/>
      </w:r>
    </w:p>
  </w:endnote>
  <w:endnote w:type="continuationSeparator" w:id="0">
    <w:p w:rsidR="0054509A" w:rsidRDefault="0054509A" w:rsidP="00545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09A" w:rsidRDefault="005450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09A" w:rsidRDefault="005450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09A" w:rsidRDefault="005450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09A" w:rsidRDefault="0054509A" w:rsidP="0054509A">
      <w:r>
        <w:separator/>
      </w:r>
    </w:p>
  </w:footnote>
  <w:footnote w:type="continuationSeparator" w:id="0">
    <w:p w:rsidR="0054509A" w:rsidRDefault="0054509A" w:rsidP="005450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09A" w:rsidRDefault="005450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09A" w:rsidRDefault="0054509A" w:rsidP="005450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509A" w:rsidRPr="0054509A" w:rsidRDefault="0054509A" w:rsidP="005450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21 қыркүйектегі № 1433 қаулысына өзгеріс енгізу туралы Қазақстан Республикасы Үкіметінің 2000 жылғы 18 желтоқсандағы № 1860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09A" w:rsidRDefault="005450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09A"/>
    <w:rsid w:val="00545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0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5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09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0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0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50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09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29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21 қыркүйектегі № 1433 қаулысына өзгеріс енгізу туралы Қазақстан Республикасы Үкіметінің 2000 жылғы 18 желтоқсандағы № 1860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2024-02-19T20:19:00Z</dcterms:created>
  <dcterms:modified xsi:type="dcterms:W3CDTF">2024-02-19T20:19:00Z</dcterms:modified>
</cp:coreProperties>
</file>