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44A7A">
      <w:pPr>
        <w:jc w:val="center"/>
      </w:pPr>
      <w:bookmarkStart w:id="0" w:name="_GoBack"/>
      <w:bookmarkEnd w:id="0"/>
      <w:r>
        <w:rPr>
          <w:rStyle w:val="s1"/>
        </w:rPr>
        <w:t>Әйелдерге</w:t>
      </w:r>
      <w:r>
        <w:rPr>
          <w:rStyle w:val="s1"/>
        </w:rPr>
        <w:t xml:space="preserve"> қатысты зорлық-зомбылық проблемаларымен айналысатын</w:t>
      </w:r>
      <w:r>
        <w:t xml:space="preserve"> </w:t>
      </w:r>
      <w:r>
        <w:br/>
      </w:r>
      <w:r>
        <w:rPr>
          <w:rStyle w:val="s1"/>
        </w:rPr>
        <w:t>мемлекеттік органдардың, ұйымдардың және қоғамдық бірлестіктердің</w:t>
      </w:r>
      <w:r>
        <w:t xml:space="preserve"> </w:t>
      </w:r>
      <w:r>
        <w:br/>
      </w:r>
      <w:r>
        <w:rPr>
          <w:rStyle w:val="s1"/>
        </w:rPr>
        <w:t>өзара</w:t>
      </w:r>
      <w:r>
        <w:rPr>
          <w:rStyle w:val="s1"/>
        </w:rPr>
        <w:t xml:space="preserve"> іс-қимылын ұйымдастыру туралы Қазақстан Республикасы</w:t>
      </w:r>
      <w:r>
        <w:t xml:space="preserve">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2001 жылғы 12 наурыздағы № 346 қаулысы</w:t>
      </w:r>
    </w:p>
    <w:p w:rsidR="00000000" w:rsidRDefault="00C44A7A">
      <w:pPr>
        <w:jc w:val="center"/>
      </w:pPr>
      <w:r>
        <w:rPr>
          <w:rStyle w:val="s3"/>
        </w:rPr>
        <w:t xml:space="preserve">(2008.20.06.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C44A7A">
      <w:r>
        <w:rPr>
          <w:rStyle w:val="s0"/>
        </w:rPr>
        <w:t> </w:t>
      </w:r>
    </w:p>
    <w:p w:rsidR="00000000" w:rsidRDefault="00C44A7A">
      <w:pPr>
        <w:ind w:firstLine="400"/>
        <w:jc w:val="both"/>
      </w:pPr>
      <w:r>
        <w:t>Әйелдердің</w:t>
      </w:r>
      <w:r>
        <w:t xml:space="preserve"> жағдайы жөніндегі ІV Бүкіл дүниежүзілік конференцияның (Пекин, 1995) іс-қимылдар тұғырнамасын іске асыру мақсатында және Қаз</w:t>
      </w:r>
      <w:r>
        <w:t xml:space="preserve">ақстан Республикасы Үкіметінің 1999 жылғы 19 шілдедегі № 999 қаулысымен бекітілген Қазақстан Республикасында әйелдердің жағдайын жақсарту жөніндегі ұлттық </w:t>
      </w:r>
      <w:hyperlink r:id="rId8" w:anchor="sub_id=1000" w:history="1">
        <w:r>
          <w:rPr>
            <w:rStyle w:val="a3"/>
          </w:rPr>
          <w:t>іс-қимылдар жоспары</w:t>
        </w:r>
        <w:r>
          <w:rPr>
            <w:rStyle w:val="a3"/>
          </w:rPr>
          <w:t>на</w:t>
        </w:r>
      </w:hyperlink>
      <w:r>
        <w:t xml:space="preserve"> сәйкес Қазақстан Республикасының Үкіметі </w:t>
      </w:r>
      <w:r>
        <w:rPr>
          <w:b/>
          <w:bCs/>
        </w:rPr>
        <w:t>ҚАУЛЫ</w:t>
      </w:r>
      <w:r>
        <w:rPr>
          <w:b/>
          <w:bCs/>
        </w:rPr>
        <w:t xml:space="preserve"> ЕТЕДІ: </w:t>
      </w:r>
    </w:p>
    <w:p w:rsidR="00000000" w:rsidRDefault="00C44A7A">
      <w:pPr>
        <w:ind w:firstLine="400"/>
        <w:jc w:val="both"/>
      </w:pPr>
      <w:r>
        <w:t xml:space="preserve">1. Қоса берiліп отырған Әйелдерге қатысты зорлық-зомбылық проблемаларымен айналысатын мемлекеттік органдардың, ұйымдардың және қоғамдық бiрлестіктердiң өзара iс-қимылын ұйымдастырудың </w:t>
      </w:r>
      <w:hyperlink w:anchor="sub100" w:history="1">
        <w:r>
          <w:rPr>
            <w:rStyle w:val="a3"/>
          </w:rPr>
          <w:t>ережесi</w:t>
        </w:r>
      </w:hyperlink>
      <w:r>
        <w:rPr>
          <w:rStyle w:val="s0"/>
        </w:rPr>
        <w:t xml:space="preserve"> бекітілсiн. </w:t>
      </w:r>
    </w:p>
    <w:p w:rsidR="00000000" w:rsidRDefault="00C44A7A">
      <w:pPr>
        <w:ind w:firstLine="400"/>
        <w:jc w:val="both"/>
      </w:pPr>
      <w:r>
        <w:rPr>
          <w:rStyle w:val="s0"/>
        </w:rPr>
        <w:t>2. Осы қаулы қол қойылған күнінен бастап күшіне енеді.</w:t>
      </w:r>
    </w:p>
    <w:p w:rsidR="00000000" w:rsidRDefault="00C44A7A">
      <w:pPr>
        <w:ind w:firstLine="400"/>
        <w:jc w:val="both"/>
      </w:pPr>
      <w:r>
        <w:rPr>
          <w:rStyle w:val="s0"/>
        </w:rPr>
        <w:t> </w:t>
      </w:r>
    </w:p>
    <w:p w:rsidR="00000000" w:rsidRDefault="00C44A7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44A7A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C44A7A">
      <w:pPr>
        <w:ind w:firstLine="400"/>
        <w:jc w:val="both"/>
      </w:pPr>
      <w:r>
        <w:rPr>
          <w:rStyle w:val="s0"/>
          <w:b/>
          <w:bCs/>
        </w:rPr>
        <w:t>Премьер-Министрі</w:t>
      </w:r>
    </w:p>
    <w:p w:rsidR="00000000" w:rsidRDefault="00C44A7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44A7A">
      <w:pPr>
        <w:ind w:firstLine="400"/>
        <w:jc w:val="both"/>
      </w:pPr>
      <w:r>
        <w:rPr>
          <w:rStyle w:val="s0"/>
        </w:rPr>
        <w:t> </w:t>
      </w:r>
    </w:p>
    <w:p w:rsidR="00000000" w:rsidRDefault="00C44A7A">
      <w:pPr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C44A7A">
      <w:pPr>
        <w:jc w:val="right"/>
      </w:pPr>
      <w:r>
        <w:rPr>
          <w:rStyle w:val="s0"/>
        </w:rPr>
        <w:t>Үкіметінің</w:t>
      </w:r>
      <w:r>
        <w:rPr>
          <w:rStyle w:val="s0"/>
        </w:rPr>
        <w:t xml:space="preserve"> 2001 жылғы</w:t>
      </w:r>
    </w:p>
    <w:p w:rsidR="00000000" w:rsidRDefault="00C44A7A">
      <w:pPr>
        <w:jc w:val="right"/>
      </w:pPr>
      <w:r>
        <w:rPr>
          <w:rStyle w:val="s0"/>
        </w:rPr>
        <w:t>12 наурыздағы № 346</w:t>
      </w:r>
    </w:p>
    <w:p w:rsidR="00000000" w:rsidRDefault="00C44A7A">
      <w:pPr>
        <w:jc w:val="right"/>
      </w:pPr>
      <w:hyperlink w:anchor="sub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бекітілген</w:t>
      </w:r>
    </w:p>
    <w:p w:rsidR="00000000" w:rsidRDefault="00C44A7A">
      <w:pPr>
        <w:jc w:val="right"/>
      </w:pPr>
      <w:r>
        <w:rPr>
          <w:rStyle w:val="s0"/>
        </w:rPr>
        <w:t> </w:t>
      </w:r>
    </w:p>
    <w:p w:rsidR="00000000" w:rsidRDefault="00C44A7A">
      <w:pPr>
        <w:jc w:val="right"/>
      </w:pPr>
      <w:r>
        <w:rPr>
          <w:rStyle w:val="s0"/>
        </w:rPr>
        <w:t> </w:t>
      </w:r>
    </w:p>
    <w:p w:rsidR="00000000" w:rsidRDefault="00C44A7A">
      <w:pPr>
        <w:jc w:val="center"/>
      </w:pPr>
      <w:r>
        <w:rPr>
          <w:rStyle w:val="s1"/>
        </w:rPr>
        <w:t>Әйелдерге</w:t>
      </w:r>
      <w:r>
        <w:rPr>
          <w:rStyle w:val="s1"/>
        </w:rPr>
        <w:t xml:space="preserve"> қатысты зорлық-зомбылық проблемаларымен</w:t>
      </w:r>
    </w:p>
    <w:p w:rsidR="00000000" w:rsidRDefault="00C44A7A">
      <w:pPr>
        <w:jc w:val="center"/>
      </w:pPr>
      <w:r>
        <w:rPr>
          <w:rStyle w:val="s1"/>
        </w:rPr>
        <w:t>айналысатын мемлекеттік органдардың, ұйымдардың және</w:t>
      </w:r>
    </w:p>
    <w:p w:rsidR="00000000" w:rsidRDefault="00C44A7A">
      <w:pPr>
        <w:jc w:val="center"/>
      </w:pPr>
      <w:r>
        <w:rPr>
          <w:rStyle w:val="s1"/>
        </w:rPr>
        <w:t>қоғамдық</w:t>
      </w:r>
      <w:r>
        <w:rPr>
          <w:rStyle w:val="s1"/>
        </w:rPr>
        <w:t xml:space="preserve"> бiрлестiктердiң өзара iс-қимылын ұйымдастыру</w:t>
      </w:r>
    </w:p>
    <w:p w:rsidR="00000000" w:rsidRDefault="00C44A7A">
      <w:pPr>
        <w:jc w:val="center"/>
      </w:pPr>
      <w:r>
        <w:rPr>
          <w:rStyle w:val="s1"/>
        </w:rPr>
        <w:t>ЕРЕЖЕСI</w:t>
      </w:r>
    </w:p>
    <w:p w:rsidR="00000000" w:rsidRDefault="00C44A7A">
      <w:pPr>
        <w:jc w:val="center"/>
      </w:pPr>
      <w:r>
        <w:rPr>
          <w:rStyle w:val="s1"/>
        </w:rPr>
        <w:t> </w:t>
      </w:r>
    </w:p>
    <w:p w:rsidR="00000000" w:rsidRDefault="00C44A7A">
      <w:pPr>
        <w:jc w:val="center"/>
      </w:pPr>
      <w:r>
        <w:rPr>
          <w:rStyle w:val="s1"/>
        </w:rPr>
        <w:t> </w:t>
      </w:r>
    </w:p>
    <w:p w:rsidR="00000000" w:rsidRDefault="00C44A7A">
      <w:pPr>
        <w:jc w:val="center"/>
      </w:pPr>
      <w:r>
        <w:rPr>
          <w:rStyle w:val="s1"/>
        </w:rPr>
        <w:t>1. Жалпы ережелер</w:t>
      </w:r>
    </w:p>
    <w:p w:rsidR="00000000" w:rsidRDefault="00C44A7A">
      <w:pPr>
        <w:jc w:val="center"/>
      </w:pPr>
      <w:r>
        <w:rPr>
          <w:rStyle w:val="s1"/>
        </w:rPr>
        <w:t> </w:t>
      </w:r>
    </w:p>
    <w:p w:rsidR="00000000" w:rsidRDefault="00C44A7A">
      <w:pPr>
        <w:ind w:firstLine="400"/>
        <w:jc w:val="both"/>
      </w:pPr>
      <w:r>
        <w:rPr>
          <w:rStyle w:val="s0"/>
        </w:rPr>
        <w:t>1. Осы Ережеде қолданылатын негiзгi ұғымдар:</w:t>
      </w:r>
    </w:p>
    <w:p w:rsidR="00000000" w:rsidRDefault="00C44A7A">
      <w:pPr>
        <w:ind w:firstLine="400"/>
        <w:jc w:val="both"/>
      </w:pPr>
      <w:r>
        <w:rPr>
          <w:rStyle w:val="s0"/>
        </w:rPr>
        <w:t xml:space="preserve">1) </w:t>
      </w:r>
      <w:r>
        <w:rPr>
          <w:rStyle w:val="s0"/>
          <w:b/>
          <w:bCs/>
        </w:rPr>
        <w:t>гендер</w:t>
      </w:r>
      <w:r>
        <w:rPr>
          <w:rStyle w:val="s0"/>
        </w:rPr>
        <w:t xml:space="preserve"> </w:t>
      </w:r>
      <w:r>
        <w:rPr>
          <w:rStyle w:val="s0"/>
        </w:rPr>
        <w:t xml:space="preserve">- ерлер мен әйелдер арасындағы тек биологиялық қана емес, әлеуметтiк, саяси және экономикалық факторларға да байланысты рольдерi мен өзара қарым-қатынас жүйесiн көрсететiн мемлекеттiң даму тұжырымдамасы (iшкi саясаты); </w:t>
      </w:r>
    </w:p>
    <w:p w:rsidR="00000000" w:rsidRDefault="00C44A7A">
      <w:pPr>
        <w:ind w:firstLine="400"/>
        <w:jc w:val="both"/>
      </w:pPr>
      <w:r>
        <w:rPr>
          <w:rStyle w:val="s0"/>
        </w:rPr>
        <w:t xml:space="preserve">2) </w:t>
      </w:r>
      <w:r>
        <w:rPr>
          <w:rStyle w:val="s0"/>
          <w:b/>
          <w:bCs/>
        </w:rPr>
        <w:t>гендерлiк теңдiк</w:t>
      </w:r>
      <w:r>
        <w:rPr>
          <w:rStyle w:val="s0"/>
        </w:rPr>
        <w:t xml:space="preserve"> </w:t>
      </w:r>
      <w:r>
        <w:rPr>
          <w:rStyle w:val="s0"/>
        </w:rPr>
        <w:t xml:space="preserve">- адамдардың жыныстарына қарамастан, олардың қоғамдағы бiрдей (тең) әлеуметтiк жағдайы; </w:t>
      </w:r>
    </w:p>
    <w:p w:rsidR="00000000" w:rsidRDefault="00C44A7A">
      <w:pPr>
        <w:ind w:firstLine="400"/>
        <w:jc w:val="both"/>
      </w:pPr>
      <w:r>
        <w:rPr>
          <w:rStyle w:val="s0"/>
        </w:rPr>
        <w:t xml:space="preserve">3) </w:t>
      </w:r>
      <w:r>
        <w:rPr>
          <w:rStyle w:val="s0"/>
          <w:b/>
          <w:bCs/>
        </w:rPr>
        <w:t>трафик</w:t>
      </w:r>
      <w:r>
        <w:rPr>
          <w:rStyle w:val="s0"/>
        </w:rPr>
        <w:t xml:space="preserve"> - әртүрлi негiз бойынша арбалған әйел жынысты адамдарды әрi қарай жыныстық қатынас және экономикалық тұрғыда қанау үшiн шет елдерге сату; </w:t>
      </w:r>
    </w:p>
    <w:p w:rsidR="00000000" w:rsidRDefault="00C44A7A">
      <w:pPr>
        <w:ind w:firstLine="400"/>
        <w:jc w:val="both"/>
      </w:pPr>
      <w:r>
        <w:rPr>
          <w:rStyle w:val="s0"/>
        </w:rPr>
        <w:t xml:space="preserve">4) </w:t>
      </w:r>
      <w:r>
        <w:rPr>
          <w:rStyle w:val="s0"/>
          <w:b/>
          <w:bCs/>
        </w:rPr>
        <w:t>дағдарыс орталы</w:t>
      </w:r>
      <w:r>
        <w:rPr>
          <w:rStyle w:val="s0"/>
          <w:b/>
          <w:bCs/>
        </w:rPr>
        <w:t>ғы</w:t>
      </w:r>
      <w:r>
        <w:rPr>
          <w:rStyle w:val="s0"/>
        </w:rPr>
        <w:t xml:space="preserve"> - зорлық-зомбылықтан жәбiр көрген әйелдерге арналған, олар психологиялық, заңдық кеңес, дәрiгерге дейiнгi алғашқы көмек немесе баспанаға жолдама алатын коммерциялық емес ұйымдар; </w:t>
      </w:r>
    </w:p>
    <w:p w:rsidR="00000000" w:rsidRDefault="00C44A7A">
      <w:pPr>
        <w:ind w:firstLine="400"/>
        <w:jc w:val="both"/>
      </w:pPr>
      <w:r>
        <w:rPr>
          <w:rStyle w:val="s0"/>
        </w:rPr>
        <w:t xml:space="preserve">5) </w:t>
      </w:r>
      <w:r>
        <w:rPr>
          <w:rStyle w:val="s0"/>
          <w:b/>
          <w:bCs/>
        </w:rPr>
        <w:t>баспана</w:t>
      </w:r>
      <w:r>
        <w:rPr>
          <w:rStyle w:val="s0"/>
        </w:rPr>
        <w:t xml:space="preserve"> - зорлық-зомбылыққа ұшыраған әйелдердiң уақытша тұруын қамтама</w:t>
      </w:r>
      <w:r>
        <w:rPr>
          <w:rStyle w:val="s0"/>
        </w:rPr>
        <w:t>сыз ететiн әрi олардың әлеуметтiк бейiмделуi мен оңалуы үшiн қажетті қызметтер көрсететiн коммерциялық емес ұйымдар;</w:t>
      </w:r>
    </w:p>
    <w:p w:rsidR="00000000" w:rsidRDefault="00C44A7A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2006.28.02. </w:t>
      </w:r>
      <w:hyperlink r:id="rId9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138</w:t>
        </w:r>
      </w:hyperlink>
      <w:r>
        <w:rPr>
          <w:rStyle w:val="s3"/>
        </w:rPr>
        <w:t xml:space="preserve"> (бұр.</w:t>
      </w:r>
      <w:hyperlink r:id="rId10" w:anchor="sub_id=1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2008.20.06. </w:t>
      </w:r>
      <w:hyperlink r:id="rId11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597</w:t>
        </w:r>
      </w:hyperlink>
      <w:r>
        <w:rPr>
          <w:rStyle w:val="s3"/>
        </w:rPr>
        <w:t xml:space="preserve"> (бұр.</w:t>
      </w:r>
      <w:hyperlink r:id="rId12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</w:t>
      </w:r>
      <w:r>
        <w:rPr>
          <w:rStyle w:val="s3"/>
        </w:rPr>
        <w:t>қара</w:t>
      </w:r>
      <w:r>
        <w:rPr>
          <w:rStyle w:val="s3"/>
        </w:rPr>
        <w:t>) қаулыларымен 6) тармақша өзгертілді</w:t>
      </w:r>
    </w:p>
    <w:p w:rsidR="00000000" w:rsidRDefault="00C44A7A">
      <w:pPr>
        <w:ind w:firstLine="400"/>
        <w:jc w:val="both"/>
      </w:pPr>
      <w:r>
        <w:rPr>
          <w:rStyle w:val="s0"/>
        </w:rPr>
        <w:t xml:space="preserve">6) әйелдерге қатысты зорлық-зомбылық проблемаларымен айналысатын мемлекеттік органдарға, ұйымдарға және қоғамдық бiрлестiктерге: облыстар, Астана мен Алматы қалалары әкiмдерi жанындағы </w:t>
      </w:r>
      <w:r>
        <w:rPr>
          <w:rStyle w:val="s00"/>
        </w:rPr>
        <w:t>әйелдер</w:t>
      </w:r>
      <w:r>
        <w:rPr>
          <w:rStyle w:val="s00"/>
        </w:rPr>
        <w:t xml:space="preserve"> істері және отбасылық</w:t>
      </w:r>
      <w:r>
        <w:rPr>
          <w:rStyle w:val="s00"/>
        </w:rPr>
        <w:t>-демографиялық</w:t>
      </w:r>
      <w:r>
        <w:rPr>
          <w:rStyle w:val="s0"/>
        </w:rPr>
        <w:t xml:space="preserve"> саясат жөніндегі комиссиялар, ішкi iстер, әдiлет, бiлім беру, денсаулық сақтау, еңбек, халықты жұмыспен қамту және әлеуметтік қорғау, туризм мен спорт органдары, дағдарыс орталықтары және зорлық-зомбылықтан жәбiр көрген әйелдерге арналған ба</w:t>
      </w:r>
      <w:r>
        <w:rPr>
          <w:rStyle w:val="s0"/>
        </w:rPr>
        <w:t>спаналар (келісім бойынша) және әйелдерге қатысты зорлық-зомбылық проблемаларымен айналысатын коммерциялық емес өзге де ұйымдар (келісім бойынша) жатады.</w:t>
      </w:r>
    </w:p>
    <w:p w:rsidR="00000000" w:rsidRDefault="00C44A7A">
      <w:pPr>
        <w:ind w:firstLine="400"/>
        <w:jc w:val="both"/>
      </w:pPr>
      <w:r>
        <w:rPr>
          <w:rStyle w:val="s0"/>
        </w:rPr>
        <w:t> </w:t>
      </w:r>
    </w:p>
    <w:p w:rsidR="00000000" w:rsidRDefault="00C44A7A">
      <w:pPr>
        <w:jc w:val="center"/>
      </w:pPr>
      <w:r>
        <w:rPr>
          <w:rStyle w:val="s1"/>
        </w:rPr>
        <w:t> </w:t>
      </w:r>
    </w:p>
    <w:p w:rsidR="00000000" w:rsidRDefault="00C44A7A">
      <w:pPr>
        <w:jc w:val="center"/>
      </w:pPr>
      <w:r>
        <w:rPr>
          <w:rStyle w:val="s1"/>
        </w:rPr>
        <w:t>2. Әйелдерге қатысты зорлық-зомбылық проблемаларымен</w:t>
      </w:r>
    </w:p>
    <w:p w:rsidR="00000000" w:rsidRDefault="00C44A7A">
      <w:pPr>
        <w:jc w:val="center"/>
      </w:pPr>
      <w:r>
        <w:rPr>
          <w:rStyle w:val="s1"/>
        </w:rPr>
        <w:t>айналысатын мемлекеттік органдар, ұйымдар жән</w:t>
      </w:r>
      <w:r>
        <w:rPr>
          <w:rStyle w:val="s1"/>
        </w:rPr>
        <w:t>е</w:t>
      </w:r>
    </w:p>
    <w:p w:rsidR="00000000" w:rsidRDefault="00C44A7A">
      <w:pPr>
        <w:jc w:val="center"/>
      </w:pPr>
      <w:r>
        <w:rPr>
          <w:rStyle w:val="s1"/>
        </w:rPr>
        <w:t>қоғамдық</w:t>
      </w:r>
      <w:r>
        <w:rPr>
          <w:rStyle w:val="s1"/>
        </w:rPr>
        <w:t xml:space="preserve"> бiрлестiктер қызметiн реттейтiн</w:t>
      </w:r>
    </w:p>
    <w:p w:rsidR="00000000" w:rsidRDefault="00C44A7A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заңнамасы</w:t>
      </w:r>
    </w:p>
    <w:p w:rsidR="00000000" w:rsidRDefault="00C44A7A">
      <w:pPr>
        <w:jc w:val="center"/>
      </w:pPr>
      <w:r>
        <w:rPr>
          <w:rStyle w:val="s1"/>
        </w:rPr>
        <w:t> </w:t>
      </w:r>
    </w:p>
    <w:p w:rsidR="00000000" w:rsidRDefault="00C44A7A">
      <w:pPr>
        <w:spacing w:after="240"/>
        <w:ind w:firstLine="400"/>
        <w:jc w:val="both"/>
      </w:pPr>
      <w:r>
        <w:t>2. Әйелдерге қатысты зорлық-зомбылық проблемаларымен айналысатын мемлекеттік органдар, ұйымдар және қоғамдық бiрлестiктер қызметiн реттейтiн Қазақстан Республикасының заңнамас</w:t>
      </w:r>
      <w:r>
        <w:t>ы Қазақстан Республикасының Конституциясына, "Қазақстан Республикасының әйелдердi кемсiтушiлiктiң барлық нысандарын жою туралы конвенцияға қосылуы туралы" Қазақстан Республикасының 1998 жылғы 29 маусымдағы Заңына негiзделедi және осы Ережеден, Қазақстан Ре</w:t>
      </w:r>
      <w:r>
        <w:t>спубликасы Үкіметінiң 1999 жылғы 19 шiлдедегi № 999 қаулысымен бекітілген Қазақстан Республикасында әйелдердiң жағдайын жақсарту жөніндегі ұлттық iс-қимылдар жоспарынан, әйелдердiң конституциялық құқықтарын, бостандықтары мен заңды мүдделерiн қорғауды қамт</w:t>
      </w:r>
      <w:r>
        <w:t>амасыз ететiн өзге де нормативтiк құқықтық кесiмдерден тұрады.</w:t>
      </w:r>
    </w:p>
    <w:p w:rsidR="00000000" w:rsidRDefault="00C44A7A">
      <w:pPr>
        <w:jc w:val="center"/>
      </w:pPr>
      <w:r>
        <w:rPr>
          <w:rStyle w:val="s1"/>
        </w:rPr>
        <w:t> </w:t>
      </w:r>
    </w:p>
    <w:p w:rsidR="00000000" w:rsidRDefault="00C44A7A">
      <w:pPr>
        <w:jc w:val="center"/>
      </w:pPr>
      <w:r>
        <w:rPr>
          <w:rStyle w:val="s1"/>
        </w:rPr>
        <w:t> </w:t>
      </w:r>
    </w:p>
    <w:p w:rsidR="00000000" w:rsidRDefault="00C44A7A">
      <w:pPr>
        <w:jc w:val="center"/>
      </w:pPr>
      <w:r>
        <w:rPr>
          <w:rStyle w:val="s1"/>
        </w:rPr>
        <w:t>3. Өзара iс-қимылдың стратегиялық мақсаттары,</w:t>
      </w:r>
    </w:p>
    <w:p w:rsidR="00000000" w:rsidRDefault="00C44A7A">
      <w:pPr>
        <w:jc w:val="center"/>
      </w:pPr>
      <w:r>
        <w:rPr>
          <w:rStyle w:val="s1"/>
        </w:rPr>
        <w:t>мiндеттерi және қағидаттары</w:t>
      </w:r>
    </w:p>
    <w:p w:rsidR="00000000" w:rsidRDefault="00C44A7A">
      <w:pPr>
        <w:jc w:val="center"/>
      </w:pPr>
      <w:r>
        <w:rPr>
          <w:rStyle w:val="s1"/>
        </w:rPr>
        <w:t> </w:t>
      </w:r>
    </w:p>
    <w:p w:rsidR="00000000" w:rsidRDefault="00C44A7A">
      <w:pPr>
        <w:ind w:firstLine="400"/>
        <w:jc w:val="both"/>
      </w:pPr>
      <w:r>
        <w:t>3. Әйелдерге қатысты зорлық-зомбылық проблемаларымен айналысатын мемлекеттік органдар, ұйымдар және қоғамдық бiрлестiктер өзара iс-қимылын ұйымдастырудың стратегиялық мақсаты зорлық-зомбылықтан жәбiр көрген әйелдерге көмек көрсету үшін олардың мүмкіндіктер</w:t>
      </w:r>
      <w:r>
        <w:t xml:space="preserve">ін бiрiктiру болып табылады. </w:t>
      </w:r>
    </w:p>
    <w:p w:rsidR="00000000" w:rsidRDefault="00C44A7A">
      <w:pPr>
        <w:ind w:firstLine="400"/>
        <w:jc w:val="both"/>
      </w:pPr>
      <w:r>
        <w:t xml:space="preserve">4. Мемлекеттік органдардың, ұйымдардың және қоғамдық бірлестіктердің әйелдерге қатысты зорлық-зомбылықтың алдын алу және жолын кесу мәселелерінде өзара іс-қимыл жасауының негізгі міндеттері: </w:t>
      </w:r>
    </w:p>
    <w:p w:rsidR="00000000" w:rsidRDefault="00C44A7A">
      <w:pPr>
        <w:ind w:firstLine="400"/>
        <w:jc w:val="both"/>
      </w:pPr>
      <w:r>
        <w:t>1) әйелдердің конституциялық құқық</w:t>
      </w:r>
      <w:r>
        <w:t xml:space="preserve">тарын, бостандықтары мен заңды мүдделерін қорғауды қамтамасыз ету; </w:t>
      </w:r>
    </w:p>
    <w:p w:rsidR="00000000" w:rsidRDefault="00C44A7A">
      <w:pPr>
        <w:ind w:firstLine="400"/>
        <w:jc w:val="both"/>
      </w:pPr>
      <w:r>
        <w:t xml:space="preserve">2) зорлық-зомбылықтан жәбір көргендерге көмек көрсету жөніндегі нақты іс-қимылдарды белгілеу; </w:t>
      </w:r>
    </w:p>
    <w:p w:rsidR="00000000" w:rsidRDefault="00C44A7A">
      <w:pPr>
        <w:ind w:firstLine="400"/>
        <w:jc w:val="both"/>
      </w:pPr>
      <w:r>
        <w:t>3) әйелдерге қатысты зорлық-зомбылық түрлері, тәсілдері мен әдістері туралы, сондай-ақ оларды</w:t>
      </w:r>
      <w:r>
        <w:t>ң</w:t>
      </w:r>
      <w:r>
        <w:t xml:space="preserve"> жасалуына итермелейтін себептер мен жағдайларды зерттеуді бірлесіп жүргізу; </w:t>
      </w:r>
    </w:p>
    <w:p w:rsidR="00000000" w:rsidRDefault="00C44A7A">
      <w:pPr>
        <w:ind w:firstLine="400"/>
        <w:jc w:val="both"/>
      </w:pPr>
      <w:r>
        <w:t xml:space="preserve">4) әйелдерге қатысты зорлық-зомбылықтың алдын-алу және оның жолын кесу мәселелерінде халыққа құқықтық көмек көрсету; </w:t>
      </w:r>
    </w:p>
    <w:p w:rsidR="00000000" w:rsidRDefault="00C44A7A">
      <w:pPr>
        <w:ind w:firstLine="400"/>
        <w:jc w:val="both"/>
      </w:pPr>
      <w:r>
        <w:t>5) ішкі істер органдарының әйелдерді зорлық-зомбылықтан қор</w:t>
      </w:r>
      <w:r>
        <w:t>ғау</w:t>
      </w:r>
      <w:r>
        <w:t xml:space="preserve"> жөніндегі жұмысты ұйымдастырушы бөлімшелері мен дағдарыс орталықтары қызметкерлерін зорлықтан жәбір көрген әйелдерге көмек көрсету нысандары мен әдістеріне бірлесіп үйретуді енгізу; </w:t>
      </w:r>
    </w:p>
    <w:p w:rsidR="00000000" w:rsidRDefault="00C44A7A">
      <w:pPr>
        <w:ind w:firstLine="400"/>
        <w:jc w:val="both"/>
      </w:pPr>
      <w:r>
        <w:t xml:space="preserve">6) әйелдердің мәртебесін көтеруге бағытталған мемлекеттік және аймақтық әлеуметтік бағдарламаларды әзірлеу және іске асыру; </w:t>
      </w:r>
    </w:p>
    <w:p w:rsidR="00000000" w:rsidRDefault="00C44A7A">
      <w:pPr>
        <w:spacing w:after="240"/>
        <w:ind w:firstLine="400"/>
        <w:jc w:val="both"/>
      </w:pPr>
      <w:r>
        <w:t>7) Қазақстан Республикасының нормативтік құқықтық кесімдерін халықаралық құқық нормаларына сәйкес келтіру мақсатында оларға өзгеріс</w:t>
      </w:r>
      <w:r>
        <w:t>тер мен толықтырулар енгізу үшін ұсыныстар дайындау.</w:t>
      </w:r>
    </w:p>
    <w:p w:rsidR="00000000" w:rsidRDefault="00C44A7A">
      <w:pPr>
        <w:jc w:val="center"/>
      </w:pPr>
      <w:r>
        <w:rPr>
          <w:rStyle w:val="s1"/>
        </w:rPr>
        <w:t> </w:t>
      </w:r>
    </w:p>
    <w:p w:rsidR="00000000" w:rsidRDefault="00C44A7A">
      <w:pPr>
        <w:jc w:val="center"/>
      </w:pPr>
      <w:r>
        <w:rPr>
          <w:rStyle w:val="s1"/>
        </w:rPr>
        <w:t> </w:t>
      </w:r>
    </w:p>
    <w:p w:rsidR="00000000" w:rsidRDefault="00C44A7A">
      <w:pPr>
        <w:jc w:val="center"/>
      </w:pPr>
      <w:r>
        <w:rPr>
          <w:rStyle w:val="s1"/>
        </w:rPr>
        <w:t>4. Әйелдерге қатысты зорлық-зомбылық проблемаларымен</w:t>
      </w:r>
    </w:p>
    <w:p w:rsidR="00000000" w:rsidRDefault="00C44A7A">
      <w:pPr>
        <w:jc w:val="center"/>
      </w:pPr>
      <w:r>
        <w:rPr>
          <w:rStyle w:val="s1"/>
        </w:rPr>
        <w:t>айналысатын мемлекеттік органдар, ұйымдар және қоғамдық</w:t>
      </w:r>
    </w:p>
    <w:p w:rsidR="00000000" w:rsidRDefault="00C44A7A">
      <w:pPr>
        <w:jc w:val="center"/>
      </w:pPr>
      <w:r>
        <w:rPr>
          <w:rStyle w:val="s1"/>
        </w:rPr>
        <w:t>бірлестіктер арасындағы өзара ақпарат</w:t>
      </w:r>
    </w:p>
    <w:p w:rsidR="00000000" w:rsidRDefault="00C44A7A">
      <w:pPr>
        <w:jc w:val="center"/>
      </w:pPr>
      <w:r>
        <w:rPr>
          <w:rStyle w:val="s1"/>
        </w:rPr>
        <w:t>алмасуды ұйымдастыру</w:t>
      </w:r>
    </w:p>
    <w:p w:rsidR="00000000" w:rsidRDefault="00C44A7A">
      <w:pPr>
        <w:jc w:val="center"/>
      </w:pPr>
      <w:r>
        <w:rPr>
          <w:rStyle w:val="s1"/>
        </w:rPr>
        <w:t> </w:t>
      </w:r>
    </w:p>
    <w:p w:rsidR="00000000" w:rsidRDefault="00C44A7A">
      <w:pPr>
        <w:ind w:firstLine="400"/>
        <w:jc w:val="both"/>
      </w:pPr>
      <w:r>
        <w:rPr>
          <w:rStyle w:val="s0"/>
        </w:rPr>
        <w:t>5. Әйелдерге қатысты зорлық-з</w:t>
      </w:r>
      <w:r>
        <w:rPr>
          <w:rStyle w:val="s0"/>
        </w:rPr>
        <w:t>омбылық проблемаларымен айналысатын мемлекеттік органдар, ұйымдар және қоғамдық бірлестіктер өздерінің қызметі барысында өз құзыреті шегінде әйелдерге қатысты зорлық-зомбылық, оның жасалуына итермелейтін себептер мен жағдайлар туралы ақпараттар алу және қо</w:t>
      </w:r>
      <w:r>
        <w:rPr>
          <w:rStyle w:val="s0"/>
        </w:rPr>
        <w:t>рыту жөнінде шараларды жүзеге асырады әрі өзара ақпарат алмасуды қамтамасыз етеді.</w:t>
      </w:r>
    </w:p>
    <w:p w:rsidR="00000000" w:rsidRDefault="00C44A7A">
      <w:pPr>
        <w:ind w:firstLine="400"/>
        <w:jc w:val="both"/>
      </w:pPr>
      <w:r>
        <w:rPr>
          <w:rStyle w:val="s0"/>
        </w:rPr>
        <w:t> </w:t>
      </w:r>
    </w:p>
    <w:p w:rsidR="00000000" w:rsidRDefault="00C44A7A">
      <w:pPr>
        <w:spacing w:after="240"/>
        <w:ind w:firstLine="400"/>
        <w:jc w:val="both"/>
      </w:pPr>
      <w:r>
        <w:t> </w:t>
      </w:r>
    </w:p>
    <w:p w:rsidR="00000000" w:rsidRDefault="00C44A7A">
      <w:pPr>
        <w:spacing w:after="240"/>
        <w:ind w:firstLine="400"/>
        <w:jc w:val="both"/>
      </w:pPr>
      <w:r>
        <w:t> </w:t>
      </w:r>
    </w:p>
    <w:p w:rsidR="00000000" w:rsidRDefault="00C44A7A">
      <w:pPr>
        <w:spacing w:after="240"/>
        <w:ind w:firstLine="400"/>
        <w:jc w:val="both"/>
      </w:pPr>
      <w:r>
        <w:t> </w:t>
      </w:r>
    </w:p>
    <w:p w:rsidR="00000000" w:rsidRDefault="00C44A7A">
      <w:pPr>
        <w:spacing w:after="240"/>
        <w:ind w:firstLine="400"/>
        <w:jc w:val="both"/>
      </w:pPr>
      <w:r>
        <w:t> </w:t>
      </w:r>
    </w:p>
    <w:p w:rsidR="00000000" w:rsidRDefault="00C44A7A">
      <w:pPr>
        <w:spacing w:after="240"/>
        <w:ind w:firstLine="400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4A7A" w:rsidRDefault="00C44A7A" w:rsidP="00C44A7A">
      <w:r>
        <w:separator/>
      </w:r>
    </w:p>
  </w:endnote>
  <w:endnote w:type="continuationSeparator" w:id="0">
    <w:p w:rsidR="00C44A7A" w:rsidRDefault="00C44A7A" w:rsidP="00C44A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4A7A" w:rsidRDefault="00C44A7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4A7A" w:rsidRDefault="00C44A7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4A7A" w:rsidRDefault="00C44A7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4A7A" w:rsidRDefault="00C44A7A" w:rsidP="00C44A7A">
      <w:r>
        <w:separator/>
      </w:r>
    </w:p>
  </w:footnote>
  <w:footnote w:type="continuationSeparator" w:id="0">
    <w:p w:rsidR="00C44A7A" w:rsidRDefault="00C44A7A" w:rsidP="00C44A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4A7A" w:rsidRDefault="00C44A7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4A7A" w:rsidRDefault="00C44A7A" w:rsidP="00C44A7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44A7A" w:rsidRDefault="00C44A7A" w:rsidP="00C44A7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Әйелдерге қатысты зорлық-зомбылық проблемаларымен айналысатын мемлекеттік органдардың, ұйымдардың және қоғамдық бірлестіктердің өзара іс-қимылын ұйымдастыру туралы Қазақстан Республикасы Үкіметінің 2001 жылғы 12 наурыздағы № 346 қаулысы (2008.20.06. берілген өзгерістер мен толықтырулармен)</w:t>
    </w:r>
  </w:p>
  <w:p w:rsidR="00C44A7A" w:rsidRPr="00C44A7A" w:rsidRDefault="00C44A7A" w:rsidP="00C44A7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12.03.2001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4A7A" w:rsidRDefault="00C44A7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44A7A"/>
    <w:rsid w:val="00C44A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44A7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44A7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44A7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44A7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44A7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44A7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44A7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44A7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4116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48005" TargetMode="External"/><Relationship Id="rId12" Type="http://schemas.openxmlformats.org/officeDocument/2006/relationships/hyperlink" Target="http://online.zakon.kz/Document/?doc_id=30190488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9046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048007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7910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659</Words>
  <Characters>5870</Characters>
  <Application>Microsoft Office Word</Application>
  <DocSecurity>0</DocSecurity>
  <Lines>48</Lines>
  <Paragraphs>13</Paragraphs>
  <ScaleCrop>false</ScaleCrop>
  <Company>SPecialiST RePack</Company>
  <LinksUpToDate>false</LinksUpToDate>
  <CharactersWithSpaces>6516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Әйелдерге қатысты зорлық-зомбылық проблемаларымен айналысатын мемлекеттік органдардың, ұйымдардың және қоғамдық бірлестіктердің өзара іс-қимылын ұйымдастыру туралы Қазақстан Республикасы Үкіметінің 2001 жылғы 12 наурыздағы № 346 қаулысы (2008.20.06.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2024-02-22T11:38:00Z</dcterms:created>
  <dcterms:modified xsi:type="dcterms:W3CDTF">2024-02-22T11:38:00Z</dcterms:modified>
</cp:coreProperties>
</file>