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555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 xml:space="preserve">2001 жылғы 20 наурыздағы № 372 қаулысы </w:t>
      </w:r>
    </w:p>
    <w:p w:rsidR="00000000" w:rsidRDefault="00185559">
      <w:pPr>
        <w:jc w:val="center"/>
      </w:pPr>
      <w:r>
        <w:rPr>
          <w:rStyle w:val="s3"/>
        </w:rPr>
        <w:t xml:space="preserve">(2006.14.12.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185559">
      <w:pPr>
        <w:jc w:val="center"/>
      </w:pPr>
      <w:r>
        <w:rPr>
          <w:i/>
          <w:iCs/>
          <w:color w:val="FF0000"/>
        </w:rPr>
        <w:t> </w:t>
      </w:r>
    </w:p>
    <w:p w:rsidR="00000000" w:rsidRDefault="0018555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8" w:anchor="sub_id=2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85559">
      <w:pPr>
        <w:jc w:val="center"/>
      </w:pPr>
      <w:r>
        <w:t> </w:t>
      </w:r>
    </w:p>
    <w:p w:rsidR="00000000" w:rsidRDefault="00185559">
      <w:pPr>
        <w:ind w:firstLine="400"/>
        <w:jc w:val="both"/>
      </w:pPr>
      <w:r>
        <w:t>Қайталама</w:t>
      </w:r>
      <w:r>
        <w:t xml:space="preserve"> түсті және қара металдар рыногын реттеуді жақсарту мақсатынд</w:t>
      </w:r>
      <w:r>
        <w:t xml:space="preserve">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185559">
      <w:pPr>
        <w:ind w:firstLine="400"/>
        <w:jc w:val="both"/>
      </w:pPr>
      <w:r>
        <w:t xml:space="preserve">1. Қазақстан Республикасы Үкіметінің кейбір шешімдеріне мынадай өзгерістер мен толықтырулар енгізілсін: </w:t>
      </w:r>
    </w:p>
    <w:p w:rsidR="00000000" w:rsidRDefault="00185559">
      <w:pPr>
        <w:ind w:firstLine="400"/>
        <w:jc w:val="both"/>
      </w:pPr>
      <w:r>
        <w:t>1) Қазақстан Республикасында тауарлардың (жұмыстардың, қызмет көрсетулердің) экспорты мен импортын ли</w:t>
      </w:r>
      <w:r>
        <w:t xml:space="preserve">цензиялау туралы" Қазақстан Республикасы Үкіметінің 1997 жылғы 30 маусымдағы № 1037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1997 ж., № 29, 266-құжат): </w:t>
      </w:r>
    </w:p>
    <w:p w:rsidR="00000000" w:rsidRDefault="00185559">
      <w:pPr>
        <w:ind w:firstLine="400"/>
        <w:jc w:val="both"/>
      </w:pPr>
      <w:r>
        <w:t xml:space="preserve">көрсетілген қаулыға 4-қосымшада: </w:t>
      </w:r>
    </w:p>
    <w:p w:rsidR="00000000" w:rsidRDefault="00185559">
      <w:pPr>
        <w:ind w:firstLine="400"/>
        <w:jc w:val="both"/>
      </w:pPr>
      <w:r>
        <w:t xml:space="preserve">келесі жолдар: </w:t>
      </w:r>
    </w:p>
    <w:p w:rsidR="00000000" w:rsidRDefault="00185559">
      <w:pPr>
        <w:pStyle w:val="HTML"/>
      </w:pPr>
      <w:r>
        <w:t> ________________________________________________________________________</w:t>
      </w:r>
    </w:p>
    <w:p w:rsidR="00000000" w:rsidRDefault="00185559">
      <w:pPr>
        <w:pStyle w:val="HTML"/>
      </w:pPr>
      <w:r>
        <w:t xml:space="preserve"> "Коррозияға төзімді (тоттанбайтын) болаттың      |7204 21   |</w:t>
      </w:r>
    </w:p>
    <w:p w:rsidR="00000000" w:rsidRDefault="00185559">
      <w:pPr>
        <w:pStyle w:val="HTML"/>
      </w:pPr>
      <w:r>
        <w:t xml:space="preserve"> қалдықтары мен сынықтары                         |100       |</w:t>
      </w:r>
    </w:p>
    <w:p w:rsidR="00000000" w:rsidRDefault="00185559">
      <w:pPr>
        <w:pStyle w:val="HTML"/>
      </w:pPr>
      <w:r>
        <w:t xml:space="preserve"> _______________________________________</w:t>
      </w:r>
      <w:r>
        <w:t>_________________________________</w:t>
      </w:r>
    </w:p>
    <w:p w:rsidR="00000000" w:rsidRDefault="00185559">
      <w:pPr>
        <w:pStyle w:val="HTML"/>
      </w:pPr>
      <w:r>
        <w:t xml:space="preserve"> Қара металдардың қалдықтары мен сынықтары        |7204,     |</w:t>
      </w:r>
    </w:p>
    <w:p w:rsidR="00000000" w:rsidRDefault="00185559">
      <w:pPr>
        <w:pStyle w:val="HTML"/>
      </w:pPr>
      <w:r>
        <w:t xml:space="preserve"> (қолдануда болған рельстер, темір жол төсемдері. |7302-ен*  |</w:t>
      </w:r>
    </w:p>
    <w:p w:rsidR="00000000" w:rsidRDefault="00185559">
      <w:pPr>
        <w:pStyle w:val="HTML"/>
      </w:pPr>
      <w:r>
        <w:t xml:space="preserve"> нің элементтері, дискілер, доңғалақ жұптары)     |          |          "</w:t>
      </w:r>
    </w:p>
    <w:p w:rsidR="00000000" w:rsidRDefault="00185559">
      <w:pPr>
        <w:pStyle w:val="HTML"/>
      </w:pPr>
      <w:r>
        <w:t xml:space="preserve"> _____________________</w:t>
      </w:r>
      <w:r>
        <w:t>___________________________________________________</w:t>
      </w:r>
    </w:p>
    <w:p w:rsidR="00000000" w:rsidRDefault="00185559">
      <w:pPr>
        <w:ind w:firstLine="400"/>
        <w:jc w:val="both"/>
      </w:pPr>
      <w:r>
        <w:rPr>
          <w:rStyle w:val="s0"/>
        </w:rPr>
        <w:t> </w:t>
      </w:r>
    </w:p>
    <w:p w:rsidR="00000000" w:rsidRDefault="00185559">
      <w:pPr>
        <w:ind w:firstLine="400"/>
        <w:jc w:val="both"/>
      </w:pPr>
      <w:r>
        <w:rPr>
          <w:rStyle w:val="s0"/>
        </w:rPr>
        <w:t>мынадай редакцияда жазылсын:</w:t>
      </w:r>
    </w:p>
    <w:p w:rsidR="00000000" w:rsidRDefault="00185559">
      <w:pPr>
        <w:ind w:firstLine="400"/>
        <w:jc w:val="both"/>
      </w:pPr>
      <w:r>
        <w:rPr>
          <w:rStyle w:val="s0"/>
        </w:rPr>
        <w:t> </w:t>
      </w:r>
    </w:p>
    <w:p w:rsidR="00000000" w:rsidRDefault="00185559">
      <w:pPr>
        <w:pStyle w:val="HTML"/>
      </w:pPr>
      <w:r>
        <w:t> ________________________________________________________________________</w:t>
      </w:r>
    </w:p>
    <w:p w:rsidR="00000000" w:rsidRDefault="00185559">
      <w:pPr>
        <w:pStyle w:val="HTML"/>
      </w:pPr>
      <w:r>
        <w:t xml:space="preserve"> "Қара металдардың қалдықтары мен сынықтары;      |7204      |</w:t>
      </w:r>
    </w:p>
    <w:p w:rsidR="00000000" w:rsidRDefault="00185559">
      <w:pPr>
        <w:pStyle w:val="HTML"/>
      </w:pPr>
      <w:r>
        <w:t xml:space="preserve"> қайта қорытуға арналған қара мета</w:t>
      </w:r>
      <w:r>
        <w:t>лдар</w:t>
      </w:r>
    </w:p>
    <w:p w:rsidR="00000000" w:rsidRDefault="00185559">
      <w:pPr>
        <w:pStyle w:val="HTML"/>
      </w:pPr>
      <w:r>
        <w:t xml:space="preserve"> құймалары (шихталық құймалар)</w:t>
      </w:r>
    </w:p>
    <w:p w:rsidR="00000000" w:rsidRDefault="00185559">
      <w:pPr>
        <w:pStyle w:val="HTML"/>
      </w:pPr>
      <w:r>
        <w:t xml:space="preserve"> ________________________________________________________________________</w:t>
      </w:r>
    </w:p>
    <w:p w:rsidR="00000000" w:rsidRDefault="00185559">
      <w:pPr>
        <w:pStyle w:val="HTML"/>
      </w:pPr>
      <w:r>
        <w:t xml:space="preserve"> Темір жол немесе трамвай жолдарына               |7302-ен*  |</w:t>
      </w:r>
    </w:p>
    <w:p w:rsidR="00000000" w:rsidRDefault="00185559">
      <w:pPr>
        <w:pStyle w:val="HTML"/>
      </w:pPr>
      <w:r>
        <w:t xml:space="preserve"> пайдалануға арналған қара металдар бұйымдары:</w:t>
      </w:r>
    </w:p>
    <w:p w:rsidR="00000000" w:rsidRDefault="00185559">
      <w:pPr>
        <w:pStyle w:val="HTML"/>
      </w:pPr>
      <w:r>
        <w:t xml:space="preserve"> </w:t>
      </w:r>
      <w:r>
        <w:t>рельстер, рельстерді қосуға және бекітуге</w:t>
      </w:r>
    </w:p>
    <w:p w:rsidR="00000000" w:rsidRDefault="00185559">
      <w:pPr>
        <w:pStyle w:val="HTML"/>
      </w:pPr>
      <w:r>
        <w:t xml:space="preserve"> арналған қатырма рельстер және тісті рельстер,</w:t>
      </w:r>
    </w:p>
    <w:p w:rsidR="00000000" w:rsidRDefault="00185559">
      <w:pPr>
        <w:pStyle w:val="HTML"/>
      </w:pPr>
      <w:r>
        <w:t xml:space="preserve"> ауыстырғыш рельстер, нығарланып қиыстыратын</w:t>
      </w:r>
    </w:p>
    <w:p w:rsidR="00000000" w:rsidRDefault="00185559">
      <w:pPr>
        <w:pStyle w:val="HTML"/>
      </w:pPr>
      <w:r>
        <w:t xml:space="preserve"> шаңбақтар, ауыстырғыш аспалар және басқа да</w:t>
      </w:r>
    </w:p>
    <w:p w:rsidR="00000000" w:rsidRDefault="00185559">
      <w:pPr>
        <w:pStyle w:val="HTML"/>
      </w:pPr>
      <w:r>
        <w:t xml:space="preserve"> көлденең жалғағыштар, түйістіруші жапсырмалар</w:t>
      </w:r>
    </w:p>
    <w:p w:rsidR="00000000" w:rsidRDefault="00185559">
      <w:pPr>
        <w:pStyle w:val="HTML"/>
      </w:pPr>
      <w:r>
        <w:t xml:space="preserve"> және астарлар, сыналар, тіре</w:t>
      </w:r>
      <w:r>
        <w:t>к тақталары, ілмекті</w:t>
      </w:r>
    </w:p>
    <w:p w:rsidR="00000000" w:rsidRDefault="00185559">
      <w:pPr>
        <w:pStyle w:val="HTML"/>
      </w:pPr>
      <w:r>
        <w:t xml:space="preserve"> рельс бұрандалары, көпшіктер және тартқылар,</w:t>
      </w:r>
    </w:p>
    <w:p w:rsidR="00000000" w:rsidRDefault="00185559">
      <w:pPr>
        <w:pStyle w:val="HTML"/>
      </w:pPr>
      <w:r>
        <w:t xml:space="preserve"> көтерме аяқтар, көлденең белдіктер және басқа да</w:t>
      </w:r>
    </w:p>
    <w:p w:rsidR="00000000" w:rsidRDefault="00185559">
      <w:pPr>
        <w:pStyle w:val="HTML"/>
      </w:pPr>
      <w:r>
        <w:t xml:space="preserve"> бөлшектер</w:t>
      </w:r>
    </w:p>
    <w:p w:rsidR="00000000" w:rsidRDefault="00185559">
      <w:pPr>
        <w:pStyle w:val="HTML"/>
      </w:pPr>
      <w:r>
        <w:t xml:space="preserve"> ________________________________________________________________________</w:t>
      </w:r>
    </w:p>
    <w:p w:rsidR="00000000" w:rsidRDefault="00185559">
      <w:pPr>
        <w:pStyle w:val="HTML"/>
      </w:pPr>
      <w:r>
        <w:t xml:space="preserve"> Темір жол немесе трамвай локомотивтерінің       |8607</w:t>
      </w:r>
      <w:r>
        <w:t>*     |</w:t>
      </w:r>
    </w:p>
    <w:p w:rsidR="00000000" w:rsidRDefault="00185559">
      <w:pPr>
        <w:pStyle w:val="HTML"/>
      </w:pPr>
      <w:r>
        <w:t xml:space="preserve"> немесе жылжымалы құрамның бөліктері             |          |          ";</w:t>
      </w:r>
    </w:p>
    <w:p w:rsidR="00000000" w:rsidRDefault="00185559">
      <w:pPr>
        <w:pStyle w:val="HTML"/>
      </w:pPr>
      <w:r>
        <w:t xml:space="preserve"> ________________________________________________________________________</w:t>
      </w:r>
    </w:p>
    <w:p w:rsidR="00000000" w:rsidRDefault="00185559">
      <w:pPr>
        <w:ind w:firstLine="400"/>
        <w:jc w:val="both"/>
      </w:pPr>
      <w:r>
        <w:t> </w:t>
      </w:r>
    </w:p>
    <w:p w:rsidR="00000000" w:rsidRDefault="00185559">
      <w:pPr>
        <w:ind w:firstLine="400"/>
        <w:jc w:val="both"/>
      </w:pPr>
      <w:r>
        <w:t xml:space="preserve">Мынадай мазмұндағы ескертпемен толықтырылсын: </w:t>
      </w:r>
    </w:p>
    <w:p w:rsidR="00000000" w:rsidRDefault="00185559">
      <w:pPr>
        <w:ind w:firstLine="400"/>
        <w:jc w:val="both"/>
      </w:pPr>
      <w:r>
        <w:t>«*Тауарлар номенклатурасы тауарлардың кодымен де, а</w:t>
      </w:r>
      <w:r>
        <w:t>тауларымен де айқындалады»;</w:t>
      </w:r>
    </w:p>
    <w:p w:rsidR="00000000" w:rsidRDefault="00185559">
      <w:pPr>
        <w:ind w:firstLine="400"/>
        <w:jc w:val="both"/>
      </w:pPr>
      <w:r>
        <w:t xml:space="preserve">2) ҚР Үкіметінің 2006.14.12. № 1203 </w:t>
      </w:r>
      <w:hyperlink r:id="rId10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anchor="sub_id=200" w:history="1">
        <w:r>
          <w:rPr>
            <w:rStyle w:val="a3"/>
            <w:b/>
            <w:bCs/>
            <w:bdr w:val="none" w:sz="0" w:space="0" w:color="auto" w:frame="1"/>
          </w:rPr>
          <w:t>ре</w:t>
        </w:r>
        <w:r>
          <w:rPr>
            <w:rStyle w:val="a3"/>
            <w:b/>
            <w:bCs/>
            <w:bdr w:val="none" w:sz="0" w:space="0" w:color="auto" w:frame="1"/>
          </w:rPr>
          <w:t>д</w:t>
        </w:r>
      </w:hyperlink>
      <w:r>
        <w:rPr>
          <w:rStyle w:val="s3"/>
        </w:rPr>
        <w:t>. қара)</w:t>
      </w:r>
    </w:p>
    <w:p w:rsidR="00000000" w:rsidRDefault="00185559">
      <w:pPr>
        <w:ind w:firstLine="400"/>
        <w:jc w:val="both"/>
      </w:pPr>
      <w:r>
        <w:t xml:space="preserve">3) ҚР Үкіметінің 2006.14.08. № 765 </w:t>
      </w:r>
      <w:hyperlink r:id="rId12" w:anchor="sub_id=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anchor="sub_id=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</w:t>
      </w:r>
    </w:p>
    <w:p w:rsidR="00000000" w:rsidRDefault="00185559">
      <w:pPr>
        <w:ind w:firstLine="400"/>
        <w:jc w:val="both"/>
      </w:pPr>
      <w:r>
        <w:t>2. Қазақстан Республикасының Сыртқы істер министрлігі сыртқы экономикалық қызметті реттеу жөнінде қазақстан тарабы қолданып жатқан шаралар туралы Беларусь Республикасы, Қырғыз Республикасы, Ресей Федерациясы және Тәжікстан Республикасы Интеграциялық комите</w:t>
      </w:r>
      <w:r>
        <w:t xml:space="preserve">тін белгіленген тәртіппен хабардар етсін. </w:t>
      </w:r>
    </w:p>
    <w:p w:rsidR="00000000" w:rsidRDefault="00185559">
      <w:pPr>
        <w:spacing w:after="240"/>
        <w:ind w:firstLine="400"/>
        <w:jc w:val="both"/>
      </w:pPr>
      <w:r>
        <w:t>3. Осы қаулының жарияланған күнінен бастап екі айдан кейін күшіне енетін 1-тармағы 2-тармақшасының 15-23-абзацтарынан, сондай-ақ осы қаулының жарияланған күнінен бастап 30 күннен кейін күшіне енетін 1-тармағының 3</w:t>
      </w:r>
      <w:r>
        <w:t>) тармақшасынан басқа, осы қаулы жарияланған күнінен бастап күшіне енеді.</w:t>
      </w:r>
    </w:p>
    <w:p w:rsidR="00000000" w:rsidRDefault="00185559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185559">
      <w:pPr>
        <w:spacing w:after="240"/>
        <w:ind w:firstLine="400"/>
        <w:jc w:val="both"/>
      </w:pPr>
      <w:r>
        <w:t>Премьер-Министрі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559" w:rsidRDefault="00185559" w:rsidP="00185559">
      <w:r>
        <w:separator/>
      </w:r>
    </w:p>
  </w:endnote>
  <w:endnote w:type="continuationSeparator" w:id="0">
    <w:p w:rsidR="00185559" w:rsidRDefault="00185559" w:rsidP="00185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559" w:rsidRDefault="001855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559" w:rsidRDefault="001855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559" w:rsidRDefault="001855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559" w:rsidRDefault="00185559" w:rsidP="00185559">
      <w:r>
        <w:separator/>
      </w:r>
    </w:p>
  </w:footnote>
  <w:footnote w:type="continuationSeparator" w:id="0">
    <w:p w:rsidR="00185559" w:rsidRDefault="00185559" w:rsidP="00185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559" w:rsidRDefault="001855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559" w:rsidRDefault="00185559" w:rsidP="001855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5559" w:rsidRDefault="00185559" w:rsidP="001855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2001 жылғы 20 наурыздағы № 372 қаулысы (2006.14.12. берілген өзгерістер мен толықтыруларымен) (күші жойылды)</w:t>
    </w:r>
  </w:p>
  <w:p w:rsidR="00185559" w:rsidRPr="00185559" w:rsidRDefault="00185559" w:rsidP="001855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559" w:rsidRDefault="001855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5559"/>
    <w:rsid w:val="00185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1855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55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55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55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1855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55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55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55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8762" TargetMode="External"/><Relationship Id="rId13" Type="http://schemas.openxmlformats.org/officeDocument/2006/relationships/hyperlink" Target="http://online.zakon.kz/Document/?doc_id=3007167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71677" TargetMode="External"/><Relationship Id="rId12" Type="http://schemas.openxmlformats.org/officeDocument/2006/relationships/hyperlink" Target="http://online.zakon.kz/Document/?doc_id=3007011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19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8145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12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3580</Characters>
  <Application>Microsoft Office Word</Application>
  <DocSecurity>0</DocSecurity>
  <Lines>29</Lines>
  <Paragraphs>7</Paragraphs>
  <ScaleCrop>false</ScaleCrop>
  <Company>SPecialiST RePack</Company>
  <LinksUpToDate>false</LinksUpToDate>
  <CharactersWithSpaces>3906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2001 жылғы 20 наурыздағы № 372 қаулысы (2006.14.12.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2024-02-23T06:22:00Z</dcterms:created>
  <dcterms:modified xsi:type="dcterms:W3CDTF">2024-02-23T06:22:00Z</dcterms:modified>
</cp:coreProperties>
</file>