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6DD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Тұңғыш Президентінің - Елбасының Мемлекеттік бейбітшілік және прогресс сыйлығы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2001 ж. 5 шілдедегі № 222-II Заңы</w:t>
      </w:r>
    </w:p>
    <w:p w:rsidR="00000000" w:rsidRDefault="00C46DD6">
      <w:pPr>
        <w:jc w:val="center"/>
      </w:pPr>
      <w:r>
        <w:rPr>
          <w:rStyle w:val="s3"/>
        </w:rPr>
        <w:t xml:space="preserve">(2018.16.05.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46DD6">
      <w:pPr>
        <w:jc w:val="center"/>
      </w:pPr>
      <w:r>
        <w:t> </w:t>
      </w:r>
    </w:p>
    <w:p w:rsidR="00000000" w:rsidRDefault="00C46DD6">
      <w:pPr>
        <w:jc w:val="both"/>
      </w:pPr>
      <w:r>
        <w:rPr>
          <w:rStyle w:val="s3"/>
        </w:rPr>
        <w:t xml:space="preserve">2010.14.06. № 290-IV ҚР </w:t>
      </w:r>
      <w:hyperlink r:id="rId8" w:anchor="sub_id=500" w:history="1">
        <w:r>
          <w:rPr>
            <w:rStyle w:val="a3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тақырыбы мен мәтініндегі «Қазақстан Республикасы Тұңғыш Президентінің», «Қазақстан Республикасының Тұңғыш Пр</w:t>
      </w:r>
      <w:r>
        <w:rPr>
          <w:rStyle w:val="s3"/>
        </w:rPr>
        <w:t>езиденті» деген сөздерден кейін тиісінше « - Елбасының», « - Елбасы» деген сөздермен толықтырылды 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6DD6">
      <w:pPr>
        <w:jc w:val="both"/>
      </w:pPr>
      <w:r>
        <w:rPr>
          <w:rStyle w:val="s3"/>
        </w:rPr>
        <w:t> </w:t>
      </w:r>
    </w:p>
    <w:p w:rsidR="00000000" w:rsidRDefault="00C46DD6">
      <w:pPr>
        <w:spacing w:after="240"/>
        <w:ind w:firstLine="400"/>
        <w:jc w:val="both"/>
      </w:pPr>
      <w:r>
        <w:t>Осы Заң демократия мен әлеуметтік прогресті дамытуға, бейбітшілік пен халықт</w:t>
      </w:r>
      <w:r>
        <w:t>ар арасындағы достықты нығайтуға ерекше үлес қосқан адамдарды Қазақстан Республикасы Президентінің көтермелеуіне байланысты қатынастарды реттейді.</w:t>
      </w:r>
    </w:p>
    <w:p w:rsidR="00000000" w:rsidRDefault="00C46DD6">
      <w:pPr>
        <w:spacing w:after="240"/>
        <w:jc w:val="center"/>
      </w:pPr>
      <w:r>
        <w:rPr>
          <w:rStyle w:val="s1"/>
        </w:rPr>
        <w:t>1-бап</w:t>
      </w:r>
    </w:p>
    <w:p w:rsidR="00000000" w:rsidRDefault="00C46DD6">
      <w:pPr>
        <w:jc w:val="both"/>
      </w:pPr>
      <w:r>
        <w:rPr>
          <w:rStyle w:val="s3"/>
        </w:rPr>
        <w:t xml:space="preserve">2017.11.07. № 91-VI ҚР </w:t>
      </w:r>
      <w:hyperlink r:id="rId10" w:anchor="sub_id=2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1" w:anchor="sub_id=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6DD6">
      <w:pPr>
        <w:ind w:firstLine="400"/>
        <w:jc w:val="both"/>
      </w:pPr>
      <w:r>
        <w:rPr>
          <w:rStyle w:val="s0"/>
        </w:rPr>
        <w:t xml:space="preserve">1. Осы Заңмен «Қазақстан Республикасының Тұңғыш Президенті - Елбасы туралы» 2000 жылғы 20 шілдедегі Қазақстан Республикасы </w:t>
      </w:r>
      <w:r>
        <w:rPr>
          <w:rStyle w:val="s0"/>
        </w:rPr>
        <w:t xml:space="preserve">Конституциялық заңының </w:t>
      </w:r>
      <w:hyperlink r:id="rId12" w:anchor="sub_id=20000" w:history="1">
        <w:r>
          <w:rPr>
            <w:rStyle w:val="a3"/>
          </w:rPr>
          <w:t>2-бабына</w:t>
        </w:r>
      </w:hyperlink>
      <w:r>
        <w:rPr>
          <w:rStyle w:val="s0"/>
        </w:rPr>
        <w:t xml:space="preserve"> сәйкес, Қазақстан Республикасы Тұңғыш Президентінің - Елбасының Отан алдында сіңірген ерекше еңбегін атап өту құрметіне Қазақстан Республикас</w:t>
      </w:r>
      <w:r>
        <w:rPr>
          <w:rStyle w:val="s0"/>
        </w:rPr>
        <w:t>ы Тұңғыш Президентінің - Елбасының Мемлекеттік бейбітшілік және прогресс сыйлығы (бұдан әрі - Мемлекеттік сыйлық) тағайындалады.</w:t>
      </w:r>
    </w:p>
    <w:p w:rsidR="00000000" w:rsidRDefault="00C46DD6">
      <w:pPr>
        <w:jc w:val="both"/>
      </w:pPr>
      <w:r>
        <w:rPr>
          <w:rStyle w:val="s3"/>
        </w:rPr>
        <w:t xml:space="preserve">2017.11.07. № 91-VI ҚР </w:t>
      </w:r>
      <w:hyperlink r:id="rId13" w:anchor="sub_id=2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</w:t>
      </w:r>
      <w:r>
        <w:rPr>
          <w:rStyle w:val="s3"/>
        </w:rPr>
        <w:t>тілді (</w:t>
      </w:r>
      <w:hyperlink r:id="rId14" w:anchor="sub_id=1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6DD6">
      <w:pPr>
        <w:ind w:firstLine="400"/>
        <w:jc w:val="both"/>
      </w:pPr>
      <w:r>
        <w:t xml:space="preserve">2. Мемлекеттік сыйлықты Қазақстан Республикасының Президенті жыл сайын Қазақстан Республикасының азаматтарына және шетелдіктерге: </w:t>
      </w:r>
    </w:p>
    <w:p w:rsidR="00000000" w:rsidRDefault="00C46DD6">
      <w:pPr>
        <w:ind w:firstLine="400"/>
        <w:jc w:val="both"/>
      </w:pPr>
      <w:r>
        <w:t>демократия мен әлеуме</w:t>
      </w:r>
      <w:r>
        <w:t xml:space="preserve">ттік прогресті дамытқаны үшін; </w:t>
      </w:r>
    </w:p>
    <w:p w:rsidR="00000000" w:rsidRDefault="00C46DD6">
      <w:pPr>
        <w:ind w:firstLine="400"/>
        <w:jc w:val="both"/>
      </w:pPr>
      <w:r>
        <w:t xml:space="preserve">бейбітшілікті және халықтар арасындағы достықты, өзара сенімді, мемлекетаралық қатынастарда теңдік пен бірдей қауіпсіздікті нығайтуға бағытталған белсенді қызметі үшін; </w:t>
      </w:r>
    </w:p>
    <w:p w:rsidR="00000000" w:rsidRDefault="00C46DD6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>, ұлтаралық және конфессияаралық келісімді орн</w:t>
      </w:r>
      <w:r>
        <w:rPr>
          <w:rStyle w:val="s0"/>
        </w:rPr>
        <w:t>ықтыруға, Республиканың көпұлтты халқының бірлігін нығайтуға қосқан ерекше үлесі үшін;</w:t>
      </w:r>
    </w:p>
    <w:p w:rsidR="00000000" w:rsidRDefault="00C46DD6">
      <w:pPr>
        <w:ind w:firstLine="400"/>
        <w:jc w:val="both"/>
      </w:pPr>
      <w:r>
        <w:t>Қазақстанның</w:t>
      </w:r>
      <w:r>
        <w:t xml:space="preserve"> ұлттары мен ұлыстарының мәдениеті мен тарихи дәстүрлеріне деген құрметті қалыптастыратын терең ойлы публицистикалық шығармалары үшін береді. </w:t>
      </w:r>
    </w:p>
    <w:p w:rsidR="00000000" w:rsidRDefault="00C46DD6">
      <w:pPr>
        <w:spacing w:after="240"/>
        <w:ind w:firstLine="400"/>
        <w:jc w:val="both"/>
      </w:pPr>
      <w:r>
        <w:t>3. Мемлекеттік</w:t>
      </w:r>
      <w:r>
        <w:t xml:space="preserve"> сыйлық отандық, халықаралық және шетелдік ұйымдарға берілуі мүмкін.</w:t>
      </w:r>
    </w:p>
    <w:p w:rsidR="00000000" w:rsidRDefault="00C46DD6">
      <w:pPr>
        <w:spacing w:after="240"/>
        <w:jc w:val="center"/>
      </w:pPr>
      <w:r>
        <w:rPr>
          <w:rStyle w:val="s1"/>
        </w:rPr>
        <w:t>2-бап</w:t>
      </w:r>
    </w:p>
    <w:p w:rsidR="00000000" w:rsidRDefault="00C46DD6">
      <w:pPr>
        <w:ind w:firstLine="400"/>
        <w:jc w:val="both"/>
      </w:pPr>
      <w:r>
        <w:t xml:space="preserve">1. Мемлекеттік сыйлыққа ие болған адамдарға «Қазақстан Республикасы Тұңғыш Президентінің </w:t>
      </w:r>
      <w:r>
        <w:rPr>
          <w:rStyle w:val="s0"/>
        </w:rPr>
        <w:t>- Елбасының</w:t>
      </w:r>
      <w:r>
        <w:t xml:space="preserve"> Мемлекеттік бейбітшілік және прогресс сыйлығының лауреаты» атағы беріледі, дипло</w:t>
      </w:r>
      <w:r>
        <w:t xml:space="preserve">м, омырауға тағатын белгі, куәлік және ақшалай сыйақы тапсырылады. </w:t>
      </w:r>
    </w:p>
    <w:p w:rsidR="00000000" w:rsidRDefault="00C46DD6">
      <w:pPr>
        <w:spacing w:after="240"/>
        <w:ind w:firstLine="400"/>
        <w:jc w:val="both"/>
      </w:pPr>
      <w:r>
        <w:t>2. Мемлекеттік сыйлықты Қазақстан Республикасының Президенті салтанатты жағдайда тапсырады.</w:t>
      </w:r>
    </w:p>
    <w:p w:rsidR="00000000" w:rsidRDefault="00C46DD6">
      <w:pPr>
        <w:spacing w:after="240"/>
        <w:jc w:val="center"/>
      </w:pPr>
      <w:r>
        <w:rPr>
          <w:rStyle w:val="s1"/>
        </w:rPr>
        <w:t>3-бап</w:t>
      </w:r>
    </w:p>
    <w:p w:rsidR="00000000" w:rsidRDefault="00C46DD6">
      <w:pPr>
        <w:spacing w:after="240"/>
        <w:ind w:firstLine="400"/>
        <w:jc w:val="both"/>
      </w:pPr>
      <w:r>
        <w:t>Мемлекеттік сыйлық бір мезгілде бірнеше үміткерге берілуі мүмкін, мұндай жағдайда оның ақш</w:t>
      </w:r>
      <w:r>
        <w:t>алай бөлігі олардың арасында тең бөлінеді. Мемлекеттік сыйлықты қайталап беруге рұқсат етілмейді.</w:t>
      </w:r>
    </w:p>
    <w:p w:rsidR="00000000" w:rsidRDefault="00C46DD6">
      <w:pPr>
        <w:spacing w:after="240"/>
        <w:jc w:val="center"/>
      </w:pPr>
      <w:r>
        <w:rPr>
          <w:rStyle w:val="s1"/>
        </w:rPr>
        <w:t>4-бап</w:t>
      </w:r>
    </w:p>
    <w:p w:rsidR="00000000" w:rsidRDefault="00C46DD6">
      <w:pPr>
        <w:ind w:firstLine="400"/>
        <w:jc w:val="both"/>
      </w:pPr>
      <w:r>
        <w:t xml:space="preserve">Мемлекеттік сыйлыққа үміткерлер ұсыну құқығына: </w:t>
      </w:r>
    </w:p>
    <w:p w:rsidR="00000000" w:rsidRDefault="00C46DD6">
      <w:pPr>
        <w:ind w:firstLine="400"/>
        <w:jc w:val="both"/>
      </w:pPr>
      <w:r>
        <w:t>Қазақстан</w:t>
      </w:r>
      <w:r>
        <w:t xml:space="preserve"> Республикасы Парламентінің Сенаты мен Мәжілісінің комитеттері; </w:t>
      </w:r>
    </w:p>
    <w:p w:rsidR="00000000" w:rsidRDefault="00C46DD6">
      <w:pPr>
        <w:ind w:firstLine="400"/>
        <w:jc w:val="both"/>
      </w:pPr>
      <w:r>
        <w:t>Қазақстан</w:t>
      </w:r>
      <w:r>
        <w:t xml:space="preserve"> Республикасының Үкі</w:t>
      </w:r>
      <w:r>
        <w:t xml:space="preserve">меті; </w:t>
      </w:r>
    </w:p>
    <w:p w:rsidR="00000000" w:rsidRDefault="00C46DD6">
      <w:pPr>
        <w:ind w:firstLine="400"/>
        <w:jc w:val="both"/>
      </w:pPr>
      <w:r>
        <w:t>Қазақстан</w:t>
      </w:r>
      <w:r>
        <w:t xml:space="preserve"> Республикасының Президентіне тікелей бағынатын және есеп беретін мемлекеттік органдар; </w:t>
      </w:r>
    </w:p>
    <w:p w:rsidR="00000000" w:rsidRDefault="00C46DD6">
      <w:pPr>
        <w:ind w:firstLine="400"/>
        <w:jc w:val="both"/>
      </w:pPr>
      <w:r>
        <w:t xml:space="preserve">мәслихаттармен келісе отырып, облыстардың (республикалық маңызы бар қаланың және астананың) әкімдері; </w:t>
      </w:r>
    </w:p>
    <w:p w:rsidR="00000000" w:rsidRDefault="00C46DD6">
      <w:pPr>
        <w:spacing w:after="240"/>
        <w:ind w:firstLine="400"/>
        <w:jc w:val="both"/>
      </w:pPr>
      <w:r>
        <w:t>отандық, шетелдік және халықаралық ұйымдар ие болады.</w:t>
      </w:r>
    </w:p>
    <w:p w:rsidR="00000000" w:rsidRDefault="00C46DD6">
      <w:pPr>
        <w:spacing w:after="240"/>
        <w:jc w:val="center"/>
      </w:pPr>
      <w:r>
        <w:rPr>
          <w:rStyle w:val="s1"/>
        </w:rPr>
        <w:t>5-бап</w:t>
      </w:r>
    </w:p>
    <w:p w:rsidR="00000000" w:rsidRDefault="00C46DD6">
      <w:pPr>
        <w:jc w:val="both"/>
      </w:pPr>
      <w:r>
        <w:rPr>
          <w:rStyle w:val="s3"/>
        </w:rPr>
        <w:t xml:space="preserve">2017.11.07. № 91-VI ҚР </w:t>
      </w:r>
      <w:hyperlink r:id="rId15" w:anchor="sub_id=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" w:anchor="sub_id=5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2018.16.05. № 155-VI ҚР </w:t>
      </w:r>
      <w:hyperlink r:id="rId17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" w:anchor="sub_id=5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C46DD6">
      <w:pPr>
        <w:ind w:firstLine="400"/>
        <w:jc w:val="both"/>
      </w:pPr>
      <w:r>
        <w:t xml:space="preserve">1. </w:t>
      </w:r>
      <w:r>
        <w:rPr>
          <w:rStyle w:val="s0"/>
        </w:rPr>
        <w:t>Мемлеке</w:t>
      </w:r>
      <w:r>
        <w:rPr>
          <w:rStyle w:val="s0"/>
        </w:rPr>
        <w:t xml:space="preserve">ттік сыйлық </w:t>
      </w:r>
      <w:r>
        <w:t xml:space="preserve">туралы ережені, сыйлықтың саны мен мөлшерін, сондай-ақ оны беру жөніндегі комиссияның құрамын Республика Үкіметінің ұсынуы бойынша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бекітеді.</w:t>
      </w:r>
    </w:p>
    <w:p w:rsidR="00000000" w:rsidRDefault="00C46DD6">
      <w:pPr>
        <w:jc w:val="both"/>
      </w:pPr>
      <w:r>
        <w:rPr>
          <w:rStyle w:val="s3"/>
        </w:rPr>
        <w:t xml:space="preserve">2017.11.07. № 91-VI ҚР </w:t>
      </w:r>
      <w:hyperlink r:id="rId19" w:anchor="sub_id=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0" w:anchor="sub_id=5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6DD6">
      <w:pPr>
        <w:spacing w:after="240"/>
        <w:ind w:firstLine="400"/>
        <w:jc w:val="both"/>
      </w:pPr>
      <w:r>
        <w:t xml:space="preserve">2. </w:t>
      </w:r>
      <w:r>
        <w:rPr>
          <w:rStyle w:val="s0"/>
        </w:rPr>
        <w:t xml:space="preserve">Мемлекеттік сыйлықтың </w:t>
      </w:r>
      <w:r>
        <w:t>лауреаты дипломының, омырауға тағатын белгісінің және куәлігінің сипа</w:t>
      </w:r>
      <w:r>
        <w:t>ттамасын Қазақстан Республикасының Президентімен келісе отырып Республика Үкіметі бекітеді.</w:t>
      </w:r>
    </w:p>
    <w:p w:rsidR="00000000" w:rsidRDefault="00C46DD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6DD6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C46DD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46DD6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DD6" w:rsidRDefault="00C46DD6" w:rsidP="00C46DD6">
      <w:r>
        <w:separator/>
      </w:r>
    </w:p>
  </w:endnote>
  <w:endnote w:type="continuationSeparator" w:id="0">
    <w:p w:rsidR="00C46DD6" w:rsidRDefault="00C46DD6" w:rsidP="00C46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DD6" w:rsidRDefault="00C46D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DD6" w:rsidRDefault="00C46D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DD6" w:rsidRDefault="00C46D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DD6" w:rsidRDefault="00C46DD6" w:rsidP="00C46DD6">
      <w:r>
        <w:separator/>
      </w:r>
    </w:p>
  </w:footnote>
  <w:footnote w:type="continuationSeparator" w:id="0">
    <w:p w:rsidR="00C46DD6" w:rsidRDefault="00C46DD6" w:rsidP="00C46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DD6" w:rsidRDefault="00C46D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DD6" w:rsidRDefault="00C46DD6" w:rsidP="00C46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6DD6" w:rsidRDefault="00C46DD6" w:rsidP="00C46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Тұңғыш Президентінің - Елбасының Мемлекеттік бейбітшілік және прогресс сыйлығы туралы Қазақстан Республикасының 2001 ж. 5 шілдедегі № 222-II Заңы (2018.16.05. берілген өзгерістер мен толықтырулармен)</w:t>
    </w:r>
  </w:p>
  <w:p w:rsidR="00C46DD6" w:rsidRPr="00C46DD6" w:rsidRDefault="00C46DD6" w:rsidP="00C46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DD6" w:rsidRDefault="00C46D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6DD6"/>
    <w:rsid w:val="00C46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6D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D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6D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D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6D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D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6D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D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2010" TargetMode="External"/><Relationship Id="rId13" Type="http://schemas.openxmlformats.org/officeDocument/2006/relationships/hyperlink" Target="http://online.zakon.kz/Document/?doc_id=32335740" TargetMode="External"/><Relationship Id="rId18" Type="http://schemas.openxmlformats.org/officeDocument/2006/relationships/hyperlink" Target="http://online.zakon.kz/Document/?doc_id=3545814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62023852" TargetMode="External"/><Relationship Id="rId12" Type="http://schemas.openxmlformats.org/officeDocument/2006/relationships/hyperlink" Target="http://online.zakon.kz/Document/?doc_id=51019103" TargetMode="External"/><Relationship Id="rId17" Type="http://schemas.openxmlformats.org/officeDocument/2006/relationships/hyperlink" Target="http://online.zakon.kz/Document/?doc_id=391828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20390" TargetMode="External"/><Relationship Id="rId20" Type="http://schemas.openxmlformats.org/officeDocument/2006/relationships/hyperlink" Target="http://online.zakon.kz/Document/?doc_id=334203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2039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3574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35740" TargetMode="External"/><Relationship Id="rId19" Type="http://schemas.openxmlformats.org/officeDocument/2006/relationships/hyperlink" Target="http://online.zakon.kz/Document/?doc_id=323357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2584" TargetMode="External"/><Relationship Id="rId14" Type="http://schemas.openxmlformats.org/officeDocument/2006/relationships/hyperlink" Target="http://online.zakon.kz/Document/?doc_id=3342039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4300</Characters>
  <Application>Microsoft Office Word</Application>
  <DocSecurity>0</DocSecurity>
  <Lines>35</Lines>
  <Paragraphs>9</Paragraphs>
  <ScaleCrop>false</ScaleCrop>
  <Company>SPecialiST RePack</Company>
  <LinksUpToDate>false</LinksUpToDate>
  <CharactersWithSpaces>4696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Тұңғыш Президентінің - Елбасының Мемлекеттік бейбітшілік және прогресс сыйлығы туралы Қазақстан Республикасының 2001 ж. 5 шілдедегі № 222-II Заңы (2018.16.05.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2024-03-19T17:35:00Z</dcterms:created>
  <dcterms:modified xsi:type="dcterms:W3CDTF">2024-03-19T17:35:00Z</dcterms:modified>
</cp:coreProperties>
</file>