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3D1B">
      <w:pPr>
        <w:jc w:val="center"/>
      </w:pPr>
      <w:bookmarkStart w:id="0" w:name="_GoBack"/>
      <w:bookmarkEnd w:id="0"/>
      <w:r>
        <w:rPr>
          <w:rStyle w:val="s1"/>
        </w:rPr>
        <w:t>Астық қабылдау кәсіпорны мен астық иесі арасындағы астықты сақтаудың жария шартының үлгі нысанын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24 қазандағы № 1359 қаулысы</w:t>
      </w:r>
    </w:p>
    <w:p w:rsidR="00000000" w:rsidRDefault="00E33D1B">
      <w:pPr>
        <w:jc w:val="center"/>
      </w:pPr>
      <w:r>
        <w:rPr>
          <w:rStyle w:val="s3"/>
        </w:rPr>
        <w:t xml:space="preserve">(2013.09.09.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E33D1B">
      <w:pPr>
        <w:jc w:val="center"/>
      </w:pPr>
      <w:r>
        <w:rPr>
          <w:rStyle w:val="s3"/>
        </w:rPr>
        <w:t> </w:t>
      </w:r>
    </w:p>
    <w:p w:rsidR="00000000" w:rsidRDefault="00E33D1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4 қыркүйектегі № 745 </w:t>
      </w:r>
      <w:hyperlink r:id="rId8" w:anchor="sub_id=1" w:history="1">
        <w:r>
          <w:rPr>
            <w:rStyle w:val="a3"/>
            <w:i/>
            <w:iCs/>
          </w:rPr>
          <w:t>Қалуысымен</w:t>
        </w:r>
      </w:hyperlink>
      <w:r>
        <w:rPr>
          <w:rStyle w:val="s3"/>
        </w:rPr>
        <w:t xml:space="preserve"> күші жойылды </w:t>
      </w:r>
    </w:p>
    <w:p w:rsidR="00000000" w:rsidRDefault="00E33D1B">
      <w:pPr>
        <w:ind w:firstLine="400"/>
        <w:jc w:val="both"/>
      </w:pPr>
      <w:r>
        <w:t> </w:t>
      </w:r>
    </w:p>
    <w:p w:rsidR="00000000" w:rsidRDefault="00E33D1B">
      <w:pPr>
        <w:jc w:val="both"/>
      </w:pPr>
      <w:r>
        <w:rPr>
          <w:rStyle w:val="s3"/>
        </w:rPr>
        <w:t>«Асты</w:t>
      </w:r>
      <w:r>
        <w:rPr>
          <w:rStyle w:val="s3"/>
        </w:rPr>
        <w:t>қ</w:t>
      </w:r>
      <w:r>
        <w:rPr>
          <w:rStyle w:val="s3"/>
        </w:rPr>
        <w:t xml:space="preserve"> қабылдау кәсіпорны мен астық иесі арасындағы астықты сақтаудың жария шартының үлгілік нысанын бекіту туралы» Қазақстан Республикасы Ауыл шаруашылығы министрінің м.а. 2015 жылғы 29 мамырдағы № 4-1/487 </w:t>
      </w:r>
      <w:hyperlink r:id="rId9" w:history="1">
        <w:r>
          <w:rPr>
            <w:rStyle w:val="a3"/>
            <w:i/>
            <w:iCs/>
          </w:rPr>
          <w:t>бұйрығын</w:t>
        </w:r>
      </w:hyperlink>
      <w:r>
        <w:rPr>
          <w:rStyle w:val="s3"/>
        </w:rPr>
        <w:t xml:space="preserve"> қараңыз</w:t>
      </w:r>
    </w:p>
    <w:p w:rsidR="00000000" w:rsidRDefault="00E33D1B">
      <w:pPr>
        <w:ind w:firstLine="400"/>
        <w:jc w:val="both"/>
      </w:pPr>
      <w:r>
        <w:rPr>
          <w:rStyle w:val="s0"/>
        </w:rPr>
        <w:t> </w:t>
      </w:r>
    </w:p>
    <w:p w:rsidR="00000000" w:rsidRDefault="00E33D1B">
      <w:pPr>
        <w:ind w:firstLine="400"/>
        <w:jc w:val="both"/>
      </w:pPr>
      <w:r>
        <w:rPr>
          <w:rStyle w:val="s0"/>
        </w:rPr>
        <w:t xml:space="preserve">«Астық туралы» Қазақстан Республикасының </w:t>
      </w:r>
      <w:hyperlink r:id="rId10" w:history="1">
        <w:r>
          <w:rPr>
            <w:rStyle w:val="a3"/>
          </w:rPr>
          <w:t>Заңын</w:t>
        </w:r>
      </w:hyperlink>
      <w:r>
        <w:rPr>
          <w:rStyle w:val="s0"/>
        </w:rPr>
        <w:t xml:space="preserve"> іске асыру жөніндегі іс-шаралар жоспарын бекіту туралы» Қазақстан Республикасы Үкіметінің 2001 жылғы 7 маусымдағы </w:t>
      </w:r>
      <w:r>
        <w:rPr>
          <w:rStyle w:val="s0"/>
        </w:rPr>
        <w:t xml:space="preserve">№ 773 </w:t>
      </w:r>
      <w:hyperlink r:id="rId11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</w:t>
      </w:r>
      <w:r>
        <w:rPr>
          <w:rStyle w:val="s0"/>
        </w:rPr>
        <w:t xml:space="preserve"> </w:t>
      </w:r>
    </w:p>
    <w:p w:rsidR="00000000" w:rsidRDefault="00E33D1B">
      <w:pPr>
        <w:ind w:firstLine="400"/>
        <w:jc w:val="both"/>
      </w:pPr>
      <w:r>
        <w:rPr>
          <w:rStyle w:val="s0"/>
        </w:rPr>
        <w:t xml:space="preserve">1. Қоса беріліп отырған Астық қабылдау кәсіпорны мен астық иесі арасындағы астықты сақтаудың жария шартының </w:t>
      </w:r>
      <w:hyperlink w:anchor="sub100" w:history="1">
        <w:r>
          <w:rPr>
            <w:rStyle w:val="a3"/>
          </w:rPr>
          <w:t>үлгі</w:t>
        </w:r>
        <w:r>
          <w:rPr>
            <w:rStyle w:val="a3"/>
          </w:rPr>
          <w:t xml:space="preserve"> нысаны</w:t>
        </w:r>
      </w:hyperlink>
      <w:r>
        <w:rPr>
          <w:rStyle w:val="s0"/>
        </w:rPr>
        <w:t xml:space="preserve"> бекітілсін. </w:t>
      </w:r>
    </w:p>
    <w:p w:rsidR="00000000" w:rsidRDefault="00E33D1B">
      <w:pPr>
        <w:ind w:firstLine="400"/>
        <w:jc w:val="both"/>
      </w:pPr>
      <w:r>
        <w:rPr>
          <w:rStyle w:val="s0"/>
        </w:rPr>
        <w:t xml:space="preserve">2. Осы қаулы қол қойылған күнінен бастап күшіне енеді және </w:t>
      </w:r>
      <w:hyperlink r:id="rId12" w:history="1">
        <w:r>
          <w:rPr>
            <w:rStyle w:val="a3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E33D1B">
      <w:pPr>
        <w:ind w:firstLine="400"/>
        <w:jc w:val="both"/>
      </w:pPr>
      <w:r>
        <w:rPr>
          <w:rStyle w:val="s0"/>
        </w:rPr>
        <w:t> </w:t>
      </w:r>
    </w:p>
    <w:p w:rsidR="00000000" w:rsidRDefault="00E33D1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3D1B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33D1B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3D1B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33D1B">
            <w:pPr>
              <w:jc w:val="right"/>
            </w:pPr>
            <w:r>
              <w:rPr>
                <w:rStyle w:val="s0"/>
                <w:b/>
                <w:bCs/>
              </w:rPr>
              <w:t>Қ</w:t>
            </w:r>
            <w:r>
              <w:rPr>
                <w:rStyle w:val="s0"/>
                <w:b/>
                <w:bCs/>
              </w:rPr>
              <w:t>. Тоқаев</w:t>
            </w:r>
          </w:p>
        </w:tc>
      </w:tr>
    </w:tbl>
    <w:p w:rsidR="00000000" w:rsidRDefault="00E33D1B">
      <w:pPr>
        <w:ind w:firstLine="400"/>
        <w:jc w:val="both"/>
      </w:pPr>
      <w:r>
        <w:rPr>
          <w:rStyle w:val="s0"/>
        </w:rPr>
        <w:t> </w:t>
      </w:r>
    </w:p>
    <w:p w:rsidR="00000000" w:rsidRDefault="00E33D1B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E33D1B">
      <w:pPr>
        <w:jc w:val="right"/>
      </w:pPr>
      <w:r>
        <w:rPr>
          <w:rStyle w:val="s1"/>
        </w:rPr>
        <w:t xml:space="preserve">2001 жылғы 24 қазандағы № 1359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E33D1B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E33D1B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30.04.04 ж. № 497 </w:t>
      </w:r>
      <w:hyperlink r:id="rId1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үлгі нысан жаңа редакцияда (бұр.</w:t>
      </w:r>
      <w:r>
        <w:rPr>
          <w:rStyle w:val="s3"/>
        </w:rPr>
        <w:t xml:space="preserve"> </w:t>
      </w:r>
      <w:hyperlink r:id="rId14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E33D1B">
      <w:pPr>
        <w:jc w:val="center"/>
      </w:pPr>
      <w:r>
        <w:rPr>
          <w:rStyle w:val="s1"/>
        </w:rPr>
        <w:t>Астық қабылдау кәсiпорны мен астық иесi арасындағы</w:t>
      </w:r>
      <w:r>
        <w:t xml:space="preserve"> </w:t>
      </w:r>
    </w:p>
    <w:p w:rsidR="00000000" w:rsidRDefault="00E33D1B">
      <w:pPr>
        <w:spacing w:after="240"/>
        <w:jc w:val="center"/>
      </w:pPr>
      <w:r>
        <w:rPr>
          <w:rStyle w:val="s1"/>
        </w:rPr>
        <w:t>астықты сақтаудың жария шартының үлгi нысаны</w:t>
      </w:r>
    </w:p>
    <w:p w:rsidR="00000000" w:rsidRDefault="00E33D1B">
      <w:pPr>
        <w:pStyle w:val="HTML"/>
      </w:pPr>
      <w:r>
        <w:t>_________________              №             200_ жылғы «___»_________</w:t>
      </w:r>
    </w:p>
    <w:p w:rsidR="00000000" w:rsidRDefault="00E33D1B">
      <w:pPr>
        <w:pStyle w:val="HTML"/>
      </w:pPr>
      <w:r>
        <w:t xml:space="preserve"> (елдi меке</w:t>
      </w:r>
      <w:r>
        <w:t>н)</w:t>
      </w:r>
    </w:p>
    <w:p w:rsidR="00000000" w:rsidRDefault="00E33D1B">
      <w:pPr>
        <w:pStyle w:val="HTML"/>
      </w:pPr>
      <w:r>
        <w:t>     Бұдан әрi «Иеленушi» деп аталатын,  _____________  негiзiнде  әрекет</w:t>
      </w:r>
    </w:p>
    <w:p w:rsidR="00000000" w:rsidRDefault="00E33D1B">
      <w:pPr>
        <w:pStyle w:val="HTML"/>
      </w:pPr>
      <w:r>
        <w:t>ететiн _______________________  атынан  _______________  және  бұдан  әрi</w:t>
      </w:r>
    </w:p>
    <w:p w:rsidR="00000000" w:rsidRDefault="00E33D1B">
      <w:pPr>
        <w:pStyle w:val="HTML"/>
      </w:pPr>
      <w:r>
        <w:t>                                         (астық иесi)</w:t>
      </w:r>
    </w:p>
    <w:p w:rsidR="00000000" w:rsidRDefault="00E33D1B">
      <w:pPr>
        <w:pStyle w:val="HTML"/>
      </w:pPr>
      <w:r>
        <w:t>«АҚК» деп аталатын, ____________ негiзiнде әрекет е</w:t>
      </w:r>
      <w:r>
        <w:t>тетiн  _______________</w:t>
      </w:r>
    </w:p>
    <w:p w:rsidR="00000000" w:rsidRDefault="00E33D1B">
      <w:pPr>
        <w:pStyle w:val="HTML"/>
      </w:pPr>
      <w:r>
        <w:t>атынан, _____________________________ бiрлесiп «Тараптар» деп аталатындар,</w:t>
      </w:r>
    </w:p>
    <w:p w:rsidR="00000000" w:rsidRDefault="00E33D1B">
      <w:pPr>
        <w:pStyle w:val="HTML"/>
      </w:pPr>
      <w:r>
        <w:t>      (астық қабылдау кәсiпорны)</w:t>
      </w:r>
    </w:p>
    <w:p w:rsidR="00000000" w:rsidRDefault="00E33D1B">
      <w:pPr>
        <w:pStyle w:val="HTML"/>
      </w:pPr>
      <w:r>
        <w:t>мына төмендегiлер туралы осы шартты жасасты.</w:t>
      </w:r>
    </w:p>
    <w:p w:rsidR="00000000" w:rsidRDefault="00E33D1B">
      <w:pPr>
        <w:spacing w:after="240"/>
        <w:jc w:val="center"/>
      </w:pPr>
      <w:r>
        <w:rPr>
          <w:rStyle w:val="s1"/>
        </w:rPr>
        <w:t>1. Шарттың мәнi</w:t>
      </w:r>
    </w:p>
    <w:p w:rsidR="00000000" w:rsidRDefault="00E33D1B">
      <w:pPr>
        <w:ind w:firstLine="400"/>
        <w:jc w:val="both"/>
      </w:pPr>
      <w:r>
        <w:t>1. Осы шартқа сәйкес және оның талаптарымен АҚК-нiң астықты сақт</w:t>
      </w:r>
      <w:r>
        <w:t xml:space="preserve">ау жөнiнде өтелiмдi қызметтер көрсетуі осы шарттың мәнi болып табылады. </w:t>
      </w:r>
    </w:p>
    <w:p w:rsidR="00000000" w:rsidRDefault="00E33D1B">
      <w:pPr>
        <w:spacing w:after="240"/>
        <w:ind w:firstLine="400"/>
        <w:jc w:val="both"/>
      </w:pPr>
      <w:r>
        <w:t xml:space="preserve">2. Сақтауға берілетін астықтың көлемі мен сипаттамасын, астықтың сақталуын қамтамасыз ету мақсатында жеткiзiлетiн сапа көрсеткiштерiн осы шарттың </w:t>
      </w:r>
      <w:hyperlink w:anchor="sub1" w:history="1">
        <w:r>
          <w:rPr>
            <w:rStyle w:val="a3"/>
          </w:rPr>
          <w:t>1-қосымшас</w:t>
        </w:r>
        <w:r>
          <w:rPr>
            <w:rStyle w:val="a3"/>
          </w:rPr>
          <w:t>ына</w:t>
        </w:r>
      </w:hyperlink>
      <w:r>
        <w:t xml:space="preserve"> сәйкес тараптар анықтайды.</w:t>
      </w:r>
    </w:p>
    <w:p w:rsidR="00000000" w:rsidRDefault="00E33D1B">
      <w:pPr>
        <w:spacing w:after="240"/>
        <w:jc w:val="center"/>
      </w:pPr>
      <w:r>
        <w:rPr>
          <w:rStyle w:val="s1"/>
        </w:rPr>
        <w:t>2. Тараптардың құқықтары мен мiндеттерi</w:t>
      </w:r>
    </w:p>
    <w:p w:rsidR="00000000" w:rsidRDefault="00E33D1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2013.23.07. № 735 </w:t>
      </w:r>
      <w:hyperlink r:id="rId15" w:anchor="sub_id=6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" w:anchor="sub_id=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2013.09.09. № 942 </w:t>
      </w:r>
      <w:hyperlink r:id="rId1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8" w:anchor="sub_id=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E33D1B">
      <w:pPr>
        <w:ind w:firstLine="400"/>
        <w:jc w:val="both"/>
      </w:pPr>
      <w:r>
        <w:t xml:space="preserve">1. АҚК: </w:t>
      </w:r>
    </w:p>
    <w:p w:rsidR="00000000" w:rsidRDefault="00E33D1B">
      <w:pPr>
        <w:ind w:firstLine="400"/>
        <w:jc w:val="both"/>
      </w:pPr>
      <w:r>
        <w:t xml:space="preserve">1) Қазақстан Республикасы заңнамасының талаптарына сәйкес өтінiмде көрсетiлген сан мен көлемде Иеленушi өтiнiм берген сәтiнен бастап 3 күннен аспайтын мерзiмде сақтауға қабылданған астыққа астық қолхаттарын беруге; </w:t>
      </w:r>
    </w:p>
    <w:p w:rsidR="00000000" w:rsidRDefault="00E33D1B">
      <w:pPr>
        <w:ind w:firstLine="400"/>
        <w:jc w:val="both"/>
      </w:pPr>
      <w:r>
        <w:t>2) Астықты қабылдағанда оның сапасын аны</w:t>
      </w:r>
      <w:r>
        <w:t>қтауды</w:t>
      </w:r>
      <w:r>
        <w:t xml:space="preserve"> осы шарттың </w:t>
      </w:r>
      <w:hyperlink w:anchor="sub1" w:history="1">
        <w:r>
          <w:rPr>
            <w:rStyle w:val="a3"/>
          </w:rPr>
          <w:t>1-қосымшасында</w:t>
        </w:r>
      </w:hyperlink>
      <w:r>
        <w:t xml:space="preserve"> көрсетілген стандартқа сәйкес жүзеге асыруға; </w:t>
      </w:r>
    </w:p>
    <w:p w:rsidR="00000000" w:rsidRDefault="00E33D1B">
      <w:pPr>
        <w:ind w:firstLine="400"/>
        <w:jc w:val="both"/>
      </w:pPr>
      <w:r>
        <w:t xml:space="preserve">3) Иеленушi берген астықты астық қолхаттарында көрсетiлген caн мен сапада сақтауды қамтамасыз етуге; </w:t>
      </w:r>
    </w:p>
    <w:p w:rsidR="00000000" w:rsidRDefault="00E33D1B">
      <w:pPr>
        <w:ind w:firstLine="400"/>
        <w:jc w:val="both"/>
      </w:pPr>
      <w:r>
        <w:rPr>
          <w:rStyle w:val="s0"/>
        </w:rPr>
        <w:t>4) ұлттық стандарттарда, техникалық регламентт</w:t>
      </w:r>
      <w:r>
        <w:rPr>
          <w:rStyle w:val="s0"/>
        </w:rPr>
        <w:t>ерде, техникалық шарттарда және нормативтік құқықтық актілерде белгіленген сақтау шарттарын орындауға;</w:t>
      </w:r>
    </w:p>
    <w:p w:rsidR="00000000" w:rsidRDefault="00E33D1B">
      <w:pPr>
        <w:ind w:firstLine="400"/>
        <w:jc w:val="both"/>
      </w:pPr>
      <w:r>
        <w:t xml:space="preserve">5) Астықтың сақталу орнын қарауға және астықтың сынамаларын iрiктеп алуға Иеленушiге не оның уәкiлеттi өкiлiне мүмкiндiк беруге; </w:t>
      </w:r>
    </w:p>
    <w:p w:rsidR="00000000" w:rsidRDefault="00E33D1B">
      <w:pPr>
        <w:ind w:firstLine="400"/>
        <w:jc w:val="both"/>
      </w:pPr>
      <w:r>
        <w:rPr>
          <w:rStyle w:val="s0"/>
        </w:rPr>
        <w:t>6) Иеленушінің талабы б</w:t>
      </w:r>
      <w:r>
        <w:rPr>
          <w:rStyle w:val="s0"/>
        </w:rPr>
        <w:t>ойынша Иеленушінің астық қолхатына айырбасқа астықты босатуға жазбаша өтінімін тіркеген сәттен бастап күнтізбелік он күннен кешіктірмей өтінімде көрсетілген астықтың көлемін босатуды (тиеп жіберуді) бастауға және оны «Астық туралы» Қазақстан Республикасы З</w:t>
      </w:r>
      <w:r>
        <w:rPr>
          <w:rStyle w:val="s0"/>
        </w:rPr>
        <w:t xml:space="preserve">аңының </w:t>
      </w:r>
      <w:hyperlink r:id="rId19" w:anchor="sub_id=310000" w:history="1">
        <w:r>
          <w:rPr>
            <w:rStyle w:val="a3"/>
          </w:rPr>
          <w:t>31</w:t>
        </w:r>
      </w:hyperlink>
      <w:r>
        <w:rPr>
          <w:rStyle w:val="s0"/>
        </w:rPr>
        <w:t xml:space="preserve"> және </w:t>
      </w:r>
      <w:hyperlink r:id="rId20" w:anchor="sub_id=400000" w:history="1">
        <w:r>
          <w:rPr>
            <w:rStyle w:val="a3"/>
          </w:rPr>
          <w:t>40-баптарында</w:t>
        </w:r>
      </w:hyperlink>
      <w:r>
        <w:rPr>
          <w:rStyle w:val="s0"/>
        </w:rPr>
        <w:t xml:space="preserve"> </w:t>
      </w:r>
      <w:r>
        <w:rPr>
          <w:rStyle w:val="s0"/>
        </w:rPr>
        <w:t>және осы шарттың 2-тармағында көзделген жағдайларды қоспағанда, АҚК-нің техникалық мүмкіндіктеріне сәйкес аяқтауға міндеттенеді. Астықты босату (тиеп жіберу) Қазақстан Республикасы Үкіметінің 2011 жылғы 30 желтоқсандағы № 1676 қаулысымен бекітілген Астықты</w:t>
      </w:r>
      <w:r>
        <w:rPr>
          <w:rStyle w:val="s0"/>
        </w:rPr>
        <w:t>ң</w:t>
      </w:r>
      <w:r>
        <w:rPr>
          <w:rStyle w:val="s0"/>
        </w:rPr>
        <w:t xml:space="preserve"> сандық-сапалық есебін жүргізу </w:t>
      </w:r>
      <w:hyperlink r:id="rId21" w:anchor="sub_id=100" w:history="1">
        <w:r>
          <w:rPr>
            <w:rStyle w:val="a3"/>
          </w:rPr>
          <w:t>қағидаларына</w:t>
        </w:r>
      </w:hyperlink>
      <w:r>
        <w:rPr>
          <w:rStyle w:val="s0"/>
        </w:rPr>
        <w:t xml:space="preserve"> сәйкес жүргізіледі;</w:t>
      </w:r>
      <w:r>
        <w:t xml:space="preserve"> </w:t>
      </w:r>
    </w:p>
    <w:p w:rsidR="00000000" w:rsidRDefault="00E33D1B">
      <w:pPr>
        <w:ind w:firstLine="400"/>
        <w:jc w:val="both"/>
      </w:pPr>
      <w:r>
        <w:t>7) Сақталудағы астықтың жойылу немесе бүлiну қаупi туындаған жағдайларды қоспағанда, Иеленушiнiң келісімiнсiз</w:t>
      </w:r>
      <w:r>
        <w:t xml:space="preserve"> үшiншi тұлғалардың астық қоймаларына сақтауға астықты ауыстырмауға. Үшiншi тұлғаға, астықты сақтауға бергенi туралы АҚК Иеленушiге тезарада хабарлауға мiндеттi. Бұл ретте АҚК астықты сақтауға берген үшiншi тұлғаның әрекетiне толық жауап бередi; </w:t>
      </w:r>
    </w:p>
    <w:p w:rsidR="00000000" w:rsidRDefault="00E33D1B">
      <w:pPr>
        <w:ind w:firstLine="400"/>
        <w:jc w:val="both"/>
      </w:pPr>
      <w:r>
        <w:t>8) Иелену</w:t>
      </w:r>
      <w:r>
        <w:t xml:space="preserve">шiге оның өтiнiмi бойынша үш жұмыс күнi iшiнде AҚК-нiң техникалық мүмкiндiктерi, осы шарттың </w:t>
      </w:r>
      <w:hyperlink w:anchor="sub2" w:history="1">
        <w:r>
          <w:rPr>
            <w:rStyle w:val="a3"/>
          </w:rPr>
          <w:t>2-қосымшасына</w:t>
        </w:r>
      </w:hyperlink>
      <w:r>
        <w:t xml:space="preserve"> сәйкес Иеленушiге тиесiлi астықтың бар-жоғы және қозғалысы туралы ақпаратты, сондай-ақ оның дербес шоты бойынша астық есеб</w:t>
      </w:r>
      <w:r>
        <w:t xml:space="preserve">iнiң деректерiн беруге; </w:t>
      </w:r>
    </w:p>
    <w:p w:rsidR="00000000" w:rsidRDefault="00E33D1B">
      <w:pPr>
        <w:ind w:firstLine="400"/>
        <w:jc w:val="both"/>
      </w:pPr>
      <w:r>
        <w:rPr>
          <w:rStyle w:val="s0"/>
        </w:rPr>
        <w:t xml:space="preserve">9) жоспарлы жөндеу жұмыстарын жүргізуге байланысты жөндеу жүргізуді тоқтатуға дейін кемінде 45 күн бұрын, Қазақстан Республикасы Үкіметінің 2011 жылғы 21 желтоқсандағы № 1569 қаулысымен бекітілген Астықты сақтау </w:t>
      </w:r>
      <w:hyperlink r:id="rId22" w:anchor="sub_id=100" w:history="1">
        <w:r>
          <w:rPr>
            <w:rStyle w:val="a3"/>
          </w:rPr>
          <w:t>қағидаларында</w:t>
        </w:r>
      </w:hyperlink>
      <w:r>
        <w:rPr>
          <w:rStyle w:val="s0"/>
        </w:rPr>
        <w:t xml:space="preserve"> белгіленген мерзімнен аспауға тиіс жөндеу жүргізу мерзімдерін көрсете отырып, астықты қабылдау мен босатудың (тиеп жіберудің) мүмкін еместігі туралы Иеленушіні хабардар етуге;</w:t>
      </w:r>
    </w:p>
    <w:p w:rsidR="00000000" w:rsidRDefault="00E33D1B">
      <w:pPr>
        <w:ind w:firstLine="400"/>
        <w:jc w:val="both"/>
      </w:pPr>
      <w:r>
        <w:t xml:space="preserve">10) </w:t>
      </w:r>
      <w:r>
        <w:t xml:space="preserve">Егер АҚК астық қолхаттары бойынша мiндеттемелердi орындауға кепiлдiк беру жүйесiне қатыспаған жағдайда, осы шарт бойынша өзiнiң азаматтық-құқықтық жауапкершiлiгiн сақтандыруға; </w:t>
      </w:r>
    </w:p>
    <w:p w:rsidR="00000000" w:rsidRDefault="00E33D1B">
      <w:pPr>
        <w:ind w:firstLine="400"/>
        <w:jc w:val="both"/>
      </w:pPr>
      <w:r>
        <w:t>11) Астықты сақтау процесiнде зиянкестермен астықтың бүлдiрiлгенi анықталған ж</w:t>
      </w:r>
      <w:r>
        <w:t xml:space="preserve">ағдайда, өз есебiнен зарарсыздандыруды жүргiзуге; </w:t>
      </w:r>
    </w:p>
    <w:p w:rsidR="00000000" w:rsidRDefault="00E33D1B">
      <w:pPr>
        <w:ind w:firstLine="400"/>
        <w:jc w:val="both"/>
      </w:pPr>
      <w:r>
        <w:t>12) Астықты сақтау бойынша қызметтi жүзеге асыру құқығына лицензиясын тоқтата тұру, қайтып алу туралы, сондай-ақ қайта ұйымдастырылуы, атауының өзгергені туралы шешiмнiң қабылданғаны туралы, банкроттық рәс</w:t>
      </w:r>
      <w:r>
        <w:t xml:space="preserve">iмiнiң қозғалғаны, АҚК-нiң өз еркiмен таратылуы туралы тиiстi шешiм қабылданған сәтiнен бастап үш жұмыс күнi ішiнде Иеленушiге жазбаша хабарлауға; </w:t>
      </w:r>
    </w:p>
    <w:p w:rsidR="00000000" w:rsidRDefault="00E33D1B">
      <w:pPr>
        <w:ind w:firstLine="400"/>
        <w:jc w:val="both"/>
      </w:pPr>
      <w:r>
        <w:rPr>
          <w:rStyle w:val="s0"/>
        </w:rPr>
        <w:t>13) Қазақстан Республикасы Үкіметінің 2011 жылғы 30 желтоқсандағы № 1676 қаулысымен бекітілген Астықтың санд</w:t>
      </w:r>
      <w:r>
        <w:rPr>
          <w:rStyle w:val="s0"/>
        </w:rPr>
        <w:t xml:space="preserve">ық-сапалық есебін жүргізу </w:t>
      </w:r>
      <w:hyperlink r:id="rId23" w:anchor="sub_id=100" w:history="1">
        <w:r>
          <w:rPr>
            <w:rStyle w:val="a3"/>
          </w:rPr>
          <w:t>қағидаларына</w:t>
        </w:r>
      </w:hyperlink>
      <w:r>
        <w:rPr>
          <w:rStyle w:val="s0"/>
        </w:rPr>
        <w:t xml:space="preserve"> сәйкес астықты осы шартқа </w:t>
      </w:r>
      <w:hyperlink w:anchor="sub1" w:history="1">
        <w:r>
          <w:rPr>
            <w:rStyle w:val="a3"/>
          </w:rPr>
          <w:t>1-қосымшада</w:t>
        </w:r>
      </w:hyperlink>
      <w:r>
        <w:rPr>
          <w:rStyle w:val="s0"/>
        </w:rPr>
        <w:t xml:space="preserve"> белгіленген сапалық көрсеткіштерге дейін жеткізу нәтижесінде алынған ас</w:t>
      </w:r>
      <w:r>
        <w:rPr>
          <w:rStyle w:val="s0"/>
        </w:rPr>
        <w:t>тық қалдықтарын қайтаруды қамтамасыз етуге міндеттенеді.</w:t>
      </w:r>
      <w:r>
        <w:t xml:space="preserve"> </w:t>
      </w:r>
    </w:p>
    <w:p w:rsidR="00000000" w:rsidRDefault="00E33D1B">
      <w:pPr>
        <w:ind w:firstLine="400"/>
        <w:jc w:val="both"/>
      </w:pPr>
      <w:r>
        <w:t xml:space="preserve">2. АҚК-нiң: </w:t>
      </w:r>
    </w:p>
    <w:p w:rsidR="00000000" w:rsidRDefault="00E33D1B">
      <w:pPr>
        <w:ind w:firstLine="400"/>
        <w:jc w:val="both"/>
      </w:pPr>
      <w:r>
        <w:t xml:space="preserve">1) Осы шарттың 3-бөлiмiне сәйкес қызметтер көрсету үшiн ақы төлеудi талап етуге; </w:t>
      </w:r>
    </w:p>
    <w:p w:rsidR="00000000" w:rsidRDefault="00E33D1B">
      <w:pPr>
        <w:ind w:firstLine="400"/>
        <w:jc w:val="both"/>
      </w:pPr>
      <w:r>
        <w:t>2) Көрсетiлген қызметтер көрсетуге ақы төлеу бойынша Иеленушінің берешегi болса, астықты босатудан (тие</w:t>
      </w:r>
      <w:r>
        <w:t xml:space="preserve">п жiберуден) бас тартуға; </w:t>
      </w:r>
    </w:p>
    <w:p w:rsidR="00000000" w:rsidRDefault="00E33D1B">
      <w:pPr>
        <w:ind w:firstLine="400"/>
        <w:jc w:val="both"/>
      </w:pPr>
      <w:r>
        <w:t>3) Астықты босатуда (тиеп жiберуде) Иеленушiмен бiрлесiп астықты оның астық қолхатында көрсетiлген сандық-сапалық көрсеткiштерге сай екенiн қарауды, немесе өз есебiнен шығыстарды өтей отырып, тәуелсiз сарапшылық бағалауды жүргiзу</w:t>
      </w:r>
      <w:r>
        <w:t xml:space="preserve">ге құқығы бар; </w:t>
      </w:r>
    </w:p>
    <w:p w:rsidR="00000000" w:rsidRDefault="00E33D1B">
      <w:pPr>
        <w:ind w:firstLine="400"/>
        <w:jc w:val="both"/>
      </w:pPr>
      <w:r>
        <w:t xml:space="preserve">3. Иеленушi: </w:t>
      </w:r>
    </w:p>
    <w:p w:rsidR="00000000" w:rsidRDefault="00E33D1B">
      <w:pPr>
        <w:ind w:firstLine="400"/>
        <w:jc w:val="both"/>
      </w:pPr>
      <w:r>
        <w:t xml:space="preserve">1) Осы шарттың 3-бөлiмiнде белгіленген тәртiппен және жағдайда AҚК-нiң қызметтер көрсетуiне уақтылы ақы төлеуге; </w:t>
      </w:r>
    </w:p>
    <w:p w:rsidR="00000000" w:rsidRDefault="00E33D1B">
      <w:pPr>
        <w:ind w:firstLine="400"/>
        <w:jc w:val="both"/>
      </w:pPr>
      <w:r>
        <w:t xml:space="preserve">2) АҚК-ге астықты алдағы тиеп жiберу туралы жазбаша өтiнiм беруге мiндеттенедi. </w:t>
      </w:r>
    </w:p>
    <w:p w:rsidR="00000000" w:rsidRDefault="00E33D1B">
      <w:pPr>
        <w:ind w:firstLine="400"/>
        <w:jc w:val="both"/>
      </w:pPr>
      <w:r>
        <w:t xml:space="preserve">4. Иеленушi: </w:t>
      </w:r>
    </w:p>
    <w:p w:rsidR="00000000" w:rsidRDefault="00E33D1B">
      <w:pPr>
        <w:ind w:firstLine="400"/>
        <w:jc w:val="both"/>
      </w:pPr>
      <w:r>
        <w:t>1) Астық қолхатын</w:t>
      </w:r>
      <w:r>
        <w:t xml:space="preserve">да көрсетiлген көлемде АҚК-де сақтаудағы астыққа иелiк етуге; </w:t>
      </w:r>
    </w:p>
    <w:p w:rsidR="00000000" w:rsidRDefault="00E33D1B">
      <w:pPr>
        <w:ind w:firstLine="400"/>
        <w:jc w:val="both"/>
      </w:pPr>
      <w:r>
        <w:t xml:space="preserve">2) Осы шарттың </w:t>
      </w:r>
      <w:hyperlink w:anchor="sub1" w:history="1">
        <w:r>
          <w:rPr>
            <w:rStyle w:val="a3"/>
          </w:rPr>
          <w:t>1-қосымшасында</w:t>
        </w:r>
      </w:hyperlink>
      <w:r>
        <w:t xml:space="preserve"> көрсетiлген стандарт бойынша астықты қабылдағанда оның сапасын анықтауға; </w:t>
      </w:r>
    </w:p>
    <w:p w:rsidR="00000000" w:rsidRDefault="00E33D1B">
      <w:pPr>
        <w:ind w:firstLine="400"/>
        <w:jc w:val="both"/>
      </w:pPr>
      <w:r>
        <w:t>3) Астықты қабылдау және босату (тиеп жiберу) кезiнде оны өлш</w:t>
      </w:r>
      <w:r>
        <w:t xml:space="preserve">еуге қатысуға; </w:t>
      </w:r>
    </w:p>
    <w:p w:rsidR="00000000" w:rsidRDefault="00E33D1B">
      <w:pPr>
        <w:ind w:firstLine="400"/>
        <w:jc w:val="both"/>
      </w:pPr>
      <w:r>
        <w:t xml:space="preserve">4) Астықты сақтау орнын қарауға және астықтың сынамасын iрiктеп aлуғa; </w:t>
      </w:r>
    </w:p>
    <w:p w:rsidR="00000000" w:rsidRDefault="00E33D1B">
      <w:pPr>
        <w:ind w:firstLine="400"/>
        <w:jc w:val="both"/>
      </w:pPr>
      <w:r>
        <w:t>5) АҚК астықты босату (тиеп жiберу) кезiнде АҚК-мен бiрлесiп астықты оның астық қолхатында көрсетілген сандық-сапалық көрсеткiштерге сай екенiн қарауды, немесе өз есебi</w:t>
      </w:r>
      <w:r>
        <w:t xml:space="preserve">нен шығыстарды өтей отырып, тәуелсiз сарапшылық бағалауды жүргiзуге; </w:t>
      </w:r>
    </w:p>
    <w:p w:rsidR="00000000" w:rsidRDefault="00E33D1B">
      <w:pPr>
        <w:ind w:firstLine="400"/>
        <w:jc w:val="both"/>
      </w:pPr>
      <w:r>
        <w:t xml:space="preserve">6) Өтiнiм бойынша АҚК-нiң техникалық мүмкiндiктерi, осы шарттың </w:t>
      </w:r>
      <w:hyperlink w:anchor="sub2" w:history="1">
        <w:r>
          <w:rPr>
            <w:rStyle w:val="a3"/>
          </w:rPr>
          <w:t>2-қосымшасына</w:t>
        </w:r>
      </w:hyperlink>
      <w:r>
        <w:t xml:space="preserve"> сәйкес Иеленушiге тиесiлі астықтың бар-жоғы және қозғалысы туралы ақпаратты, сонд</w:t>
      </w:r>
      <w:r>
        <w:t xml:space="preserve">ай-ақ оның дербес шоты бойынша астық есебiнiң деректерiн алуға; </w:t>
      </w:r>
    </w:p>
    <w:p w:rsidR="00000000" w:rsidRDefault="00E33D1B">
      <w:pPr>
        <w:spacing w:after="240"/>
        <w:ind w:firstLine="400"/>
        <w:jc w:val="both"/>
      </w:pPr>
      <w:r>
        <w:t xml:space="preserve">7) Астық қалдығын қайтаруға және астықты осы шарттың </w:t>
      </w:r>
      <w:hyperlink w:anchor="sub1" w:history="1">
        <w:r>
          <w:rPr>
            <w:rStyle w:val="a3"/>
          </w:rPr>
          <w:t>1-қосымшасында</w:t>
        </w:r>
      </w:hyperlink>
      <w:r>
        <w:t xml:space="preserve"> белгіленген сапалық көрсеткiштерге дейiн жеткiзу нәтижесiнде алынған астық қалдығына иелiк етуге</w:t>
      </w:r>
      <w:r>
        <w:t xml:space="preserve"> құқылы.</w:t>
      </w:r>
    </w:p>
    <w:p w:rsidR="00000000" w:rsidRDefault="00E33D1B">
      <w:pPr>
        <w:spacing w:after="240"/>
        <w:jc w:val="center"/>
      </w:pPr>
      <w:r>
        <w:rPr>
          <w:rStyle w:val="s1"/>
        </w:rPr>
        <w:t>3. Сыйақы төлеу</w:t>
      </w:r>
    </w:p>
    <w:p w:rsidR="00000000" w:rsidRDefault="00E33D1B">
      <w:pPr>
        <w:ind w:firstLine="400"/>
        <w:jc w:val="both"/>
      </w:pPr>
      <w:r>
        <w:t>1. Әрбiр операция бойынша жеке астықты сақтау жөнiнде қызметтер көрсету (қабылдау, кептiру, тазалау, сақтау, тиеп жiберу) үшiн АҚК-нiң сыйақы сомасы АҚК-нiң оларды көрсетумен байланысты барлық шығыстарын, сондай-ақ Қазақстан Республикасының заңнамасында кө</w:t>
      </w:r>
      <w:r>
        <w:t xml:space="preserve">зделген салық және басқа да мiндеттi төлемдердi қамтиды және осы шарттың </w:t>
      </w:r>
      <w:hyperlink w:anchor="sub1" w:history="1">
        <w:r>
          <w:rPr>
            <w:rStyle w:val="a3"/>
          </w:rPr>
          <w:t>1-қосымшасында</w:t>
        </w:r>
      </w:hyperlink>
      <w:r>
        <w:t xml:space="preserve"> анықталады. </w:t>
      </w:r>
    </w:p>
    <w:p w:rsidR="00000000" w:rsidRDefault="00E33D1B">
      <w:pPr>
        <w:ind w:firstLine="400"/>
        <w:jc w:val="both"/>
      </w:pPr>
      <w:r>
        <w:t>2. Рынокта үстем жағдайға ие АҚК қызметтер көрсетуiнің бағалары (тарифтерi) Қазақстан Республикасының заңнамасында белгiленген т</w:t>
      </w:r>
      <w:r>
        <w:t>әрт</w:t>
      </w:r>
      <w:r>
        <w:t xml:space="preserve">iппен анықталады. </w:t>
      </w:r>
    </w:p>
    <w:p w:rsidR="00000000" w:rsidRDefault="00E33D1B">
      <w:pPr>
        <w:ind w:firstLine="400"/>
        <w:jc w:val="both"/>
      </w:pPr>
      <w:r>
        <w:t xml:space="preserve">3. Астықты сақтау жөнiндегі қызметтер көрсетуге ақы төлеу ақшамен не Тараптардың келісімiмен анықталған баға бойынша индоссамент жасау арқылы сақталудағы астықтың тиiстi көлемiн беру жолымен жүргiзiлуi тиiс. </w:t>
      </w:r>
    </w:p>
    <w:p w:rsidR="00000000" w:rsidRDefault="00E33D1B">
      <w:pPr>
        <w:spacing w:after="240"/>
        <w:ind w:firstLine="400"/>
        <w:jc w:val="both"/>
      </w:pPr>
      <w:r>
        <w:t>4. Қызметтер көрсетуге ақ</w:t>
      </w:r>
      <w:r>
        <w:t xml:space="preserve">ы төлеу мерзiмi Тараптардың келісімi бойынша осы шарттың </w:t>
      </w:r>
      <w:hyperlink w:anchor="sub1" w:history="1">
        <w:r>
          <w:rPr>
            <w:rStyle w:val="a3"/>
          </w:rPr>
          <w:t>1-қосымшасына</w:t>
        </w:r>
      </w:hyperlink>
      <w:r>
        <w:t xml:space="preserve"> сәйкес анықталады.</w:t>
      </w:r>
    </w:p>
    <w:p w:rsidR="00000000" w:rsidRDefault="00E33D1B">
      <w:pPr>
        <w:spacing w:after="240"/>
        <w:jc w:val="center"/>
      </w:pPr>
      <w:r>
        <w:rPr>
          <w:rStyle w:val="s1"/>
        </w:rPr>
        <w:t>4. Шарттың қолданылу мерзiмi</w:t>
      </w:r>
    </w:p>
    <w:p w:rsidR="00000000" w:rsidRDefault="00E33D1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2013.09.09. № 942 </w:t>
      </w:r>
      <w:hyperlink r:id="rId2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</w:t>
      </w:r>
      <w:r>
        <w:rPr>
          <w:rStyle w:val="s3"/>
        </w:rPr>
        <w:t>тармақ жаңа редакцияда (</w:t>
      </w:r>
      <w:hyperlink r:id="rId25" w:anchor="sub_id=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D1B">
      <w:pPr>
        <w:ind w:firstLine="400"/>
        <w:jc w:val="both"/>
      </w:pPr>
      <w:r>
        <w:rPr>
          <w:rStyle w:val="s0"/>
        </w:rPr>
        <w:t xml:space="preserve">1. Осы шарт Қазақстан Республикасы Үкіметінің 2011 жылғы 21 желтоқсандағы № 1569 қаулысымен бекітілген Астықты сақтау </w:t>
      </w:r>
      <w:hyperlink r:id="rId26" w:anchor="sub_id=100" w:history="1">
        <w:r>
          <w:rPr>
            <w:rStyle w:val="a3"/>
          </w:rPr>
          <w:t>қағидаларында</w:t>
        </w:r>
      </w:hyperlink>
      <w:r>
        <w:rPr>
          <w:rStyle w:val="s0"/>
        </w:rPr>
        <w:t xml:space="preserve"> </w:t>
      </w:r>
      <w:r>
        <w:rPr>
          <w:rStyle w:val="s0"/>
        </w:rPr>
        <w:t>айқындалған сақтау мерзімдерінен аспайтын, Иеленушінің талап етуімен белгіленген мерзімге жасалды және өзінің қолданысын Тараптар өздерінің міндеттемелерін толық орындаған жағдайда тоқтатады.</w:t>
      </w:r>
    </w:p>
    <w:p w:rsidR="00000000" w:rsidRDefault="00E33D1B">
      <w:pPr>
        <w:spacing w:after="240"/>
        <w:ind w:firstLine="400"/>
        <w:jc w:val="both"/>
      </w:pPr>
      <w:r>
        <w:t>2. АҚК-нiң бастамасымен шартты бұзуға жол берiлмейдi.</w:t>
      </w:r>
    </w:p>
    <w:p w:rsidR="00000000" w:rsidRDefault="00E33D1B">
      <w:pPr>
        <w:spacing w:after="240"/>
        <w:jc w:val="center"/>
      </w:pPr>
      <w:r>
        <w:rPr>
          <w:rStyle w:val="s1"/>
        </w:rPr>
        <w:t>5. Тарапта</w:t>
      </w:r>
      <w:r>
        <w:rPr>
          <w:rStyle w:val="s1"/>
        </w:rPr>
        <w:t>рдың жауапкершiлігі</w:t>
      </w:r>
    </w:p>
    <w:p w:rsidR="00000000" w:rsidRDefault="00E33D1B">
      <w:pPr>
        <w:ind w:firstLine="400"/>
        <w:jc w:val="both"/>
      </w:pPr>
      <w:r>
        <w:t>1. Сақталудағы астық жоғалған, кем шыққан, бүлiнген, зақымдалған, сапасы төмендеген жағдайда АҚК Иеленушiнiң пайдасына тиiсiнше жоғалған, кем шыққан, бүлiнген, зақымдалған астықтың не сапасы төмендеген астық құнының ___% мөлшерiнде айып</w:t>
      </w:r>
      <w:r>
        <w:t xml:space="preserve">пұл төлейдi. </w:t>
      </w:r>
    </w:p>
    <w:p w:rsidR="00000000" w:rsidRDefault="00E33D1B">
      <w:pPr>
        <w:ind w:firstLine="400"/>
        <w:jc w:val="both"/>
      </w:pPr>
      <w:r>
        <w:t xml:space="preserve">2. Осы шарттың 2-бөлiмiнде көзделген өзге де мiндеттемелердi тиiсiнше орындамағаны үшiн АҚК мөлшерiнде айыппұл төлейдi. </w:t>
      </w:r>
    </w:p>
    <w:p w:rsidR="00000000" w:rsidRDefault="00E33D1B">
      <w:pPr>
        <w:ind w:firstLine="400"/>
        <w:jc w:val="both"/>
      </w:pPr>
      <w:r>
        <w:t>3. АҚК астықтың жоғалуы, кем шығуы, бүлiнуi, зақымдалуы, сапасының төмендеуi тежеусiз күштің не Иеленушiнiң пиғылы немесе</w:t>
      </w:r>
      <w:r>
        <w:t xml:space="preserve"> оғаш абайсыздығының салдарынан болғанын дәлелдесе, жауапкершiлiктен босатылады. </w:t>
      </w:r>
    </w:p>
    <w:p w:rsidR="00000000" w:rsidRDefault="00E33D1B">
      <w:pPr>
        <w:ind w:firstLine="400"/>
        <w:jc w:val="both"/>
      </w:pPr>
      <w:r>
        <w:t>4. Айыппұл санкцияларының сомасы, астық құнының өтемi, сондай-ақ АҚК әрекетiнiң (әрекетсiздiгiнiң) нәтижесiнде Иеленушiге келген зияндардың сомасы өтеу сәтiнде қалыптасқан ба</w:t>
      </w:r>
      <w:r>
        <w:t>ға</w:t>
      </w:r>
      <w:r>
        <w:t xml:space="preserve"> бойынша анықталады. </w:t>
      </w:r>
    </w:p>
    <w:p w:rsidR="00000000" w:rsidRDefault="00E33D1B">
      <w:pPr>
        <w:ind w:firstLine="400"/>
        <w:jc w:val="both"/>
      </w:pPr>
      <w:r>
        <w:t xml:space="preserve">5. Тараптар белгiлеген сыйақы төлеу мерзiмiн Иеленушi бұзған жағдайда Иеленушi әрбiр мерзiмi өткен күнтiзбелiк күн үшiн төленбеген соманың % мөлшерiнде өсiмақы төлейдi. </w:t>
      </w:r>
    </w:p>
    <w:p w:rsidR="00000000" w:rsidRDefault="00E33D1B">
      <w:pPr>
        <w:ind w:firstLine="400"/>
        <w:jc w:val="both"/>
      </w:pPr>
      <w:r>
        <w:t>6. Басқа Тараптың қабылдаған мiндеттемелерiн орындамауы немесе</w:t>
      </w:r>
      <w:r>
        <w:t xml:space="preserve"> тиiсiнше орындамауы нәтижесiнде Тараптардың бiреуiне келген зияндар Қазақстан Республикасының заңнамасына сәйкес тұрақсыздық айыбынан тыс өтеледi. </w:t>
      </w:r>
    </w:p>
    <w:p w:rsidR="00000000" w:rsidRDefault="00E33D1B">
      <w:pPr>
        <w:spacing w:after="240"/>
        <w:ind w:firstLine="400"/>
        <w:jc w:val="both"/>
      </w:pPr>
      <w:r>
        <w:t>7. Айыппұл санкцияларын төлеу Тараптарды осы шарт бойынша қабылданған мiндеттемелердi орындаудан босатпайды</w:t>
      </w:r>
      <w:r>
        <w:t>.</w:t>
      </w:r>
    </w:p>
    <w:p w:rsidR="00000000" w:rsidRDefault="00E33D1B">
      <w:pPr>
        <w:spacing w:after="240"/>
        <w:jc w:val="center"/>
      </w:pPr>
      <w:r>
        <w:rPr>
          <w:rStyle w:val="s1"/>
        </w:rPr>
        <w:t>6. Дауларды қарау тәртібі</w:t>
      </w:r>
    </w:p>
    <w:p w:rsidR="00000000" w:rsidRDefault="00E33D1B">
      <w:pPr>
        <w:ind w:firstLine="400"/>
        <w:jc w:val="both"/>
      </w:pPr>
      <w:r>
        <w:t xml:space="preserve">1. Осы шарт бойынша даулар туындаған жағдайда Тараптар туындаған дауларды сотсыз шешу үшiн барлық шараларды қабылдауға мiндеттенедi. </w:t>
      </w:r>
    </w:p>
    <w:p w:rsidR="00000000" w:rsidRDefault="00E33D1B">
      <w:pPr>
        <w:spacing w:after="240"/>
        <w:ind w:firstLine="400"/>
        <w:jc w:val="both"/>
      </w:pPr>
      <w:r>
        <w:t>2. Туындаған даулар бойынша келісімге қол жетпесе, даулар Қазақстан Республикасының заңнамасын</w:t>
      </w:r>
      <w:r>
        <w:t>да белгіленген тәртiппен сотта қаралуға жатады.</w:t>
      </w:r>
    </w:p>
    <w:p w:rsidR="00000000" w:rsidRDefault="00E33D1B">
      <w:pPr>
        <w:spacing w:after="240"/>
        <w:jc w:val="center"/>
      </w:pPr>
      <w:r>
        <w:rPr>
          <w:rStyle w:val="s1"/>
        </w:rPr>
        <w:t>7. Басқа да жағдайлар</w:t>
      </w:r>
    </w:p>
    <w:p w:rsidR="00000000" w:rsidRDefault="00E33D1B">
      <w:pPr>
        <w:ind w:firstLine="400"/>
        <w:jc w:val="both"/>
      </w:pPr>
      <w:r>
        <w:t>1. Осы шарт бойынша құқықтар мен мiндеттер индоссамент жасалған кезде астық қолхаты бойынша құқықтарды берумен бiр уақытта астық қолхатында көрсетiлген көлемде беріледi. Бұл ретте индосс</w:t>
      </w:r>
      <w:r>
        <w:t xml:space="preserve">ат индоссамент жасалған сәттен бастап он күнтiзбелiк күннiң iшiнде астық қолхаты бойынша құқықтарды қабылдағаны туралы АҚК-ге хабарлайды. </w:t>
      </w:r>
    </w:p>
    <w:p w:rsidR="00000000" w:rsidRDefault="00E33D1B">
      <w:pPr>
        <w:ind w:firstLine="400"/>
        <w:jc w:val="both"/>
      </w:pPr>
      <w:r>
        <w:t>2. Қызметтер көрсетуге тарифтер өзгергенде, астық жеткiзілген сапалық көрсеткiштердi жақсарту қажет болғанда немесе A</w:t>
      </w:r>
      <w:r>
        <w:t>ҚК</w:t>
      </w:r>
      <w:r>
        <w:t xml:space="preserve">-гe жаңа астық партиялары түскенде тиiстi өзгерістер осы шартқа қосымша </w:t>
      </w:r>
      <w:hyperlink w:anchor="sub1" w:history="1">
        <w:r>
          <w:rPr>
            <w:rStyle w:val="a3"/>
          </w:rPr>
          <w:t>1-қосымшаға</w:t>
        </w:r>
      </w:hyperlink>
      <w:r>
        <w:t xml:space="preserve"> қол қою арқылы ресiмделедi. </w:t>
      </w:r>
    </w:p>
    <w:p w:rsidR="00000000" w:rsidRDefault="00E33D1B">
      <w:pPr>
        <w:ind w:firstLine="400"/>
        <w:jc w:val="both"/>
      </w:pPr>
      <w:r>
        <w:t>3. Осы шартқа барлық қосымшалар оның ажырамас бөлектерi болып табылады, олар жазбаша түрде ресiмделуi, оларға Тара</w:t>
      </w:r>
      <w:r>
        <w:t xml:space="preserve">птардың уәкілеттi өкiлдерiнiң қолдары қойылуы және мөрлермен расталуы тиiс. </w:t>
      </w:r>
    </w:p>
    <w:p w:rsidR="00000000" w:rsidRDefault="00E33D1B">
      <w:pPr>
        <w:ind w:firstLine="400"/>
        <w:jc w:val="both"/>
      </w:pPr>
      <w:r>
        <w:t xml:space="preserve">4. Осы шартпен реттелмеген бөлiгiнде Қазақстан Республикасы заңнамасының нормалары қолданылады. </w:t>
      </w:r>
    </w:p>
    <w:p w:rsidR="00000000" w:rsidRDefault="00E33D1B">
      <w:pPr>
        <w:spacing w:after="240"/>
        <w:ind w:firstLine="400"/>
        <w:jc w:val="both"/>
      </w:pPr>
      <w:r>
        <w:t xml:space="preserve">5. Осы шарт Тараптардың әрқайсысы үшiн бiр-бiрден, мемлекеттік және орыс тілінде, </w:t>
      </w:r>
      <w:r>
        <w:t>бiрдей заң күшi бар 2 дана жасалды.</w:t>
      </w:r>
    </w:p>
    <w:p w:rsidR="00000000" w:rsidRDefault="00E33D1B">
      <w:pPr>
        <w:spacing w:after="240"/>
        <w:jc w:val="center"/>
      </w:pPr>
      <w:r>
        <w:rPr>
          <w:rStyle w:val="s1"/>
        </w:rPr>
        <w:t>8. Тараптардың деректемелерi мен қолдары</w:t>
      </w:r>
    </w:p>
    <w:p w:rsidR="00000000" w:rsidRDefault="00E33D1B">
      <w:pPr>
        <w:ind w:firstLine="400"/>
        <w:jc w:val="both"/>
      </w:pPr>
      <w:r>
        <w:t xml:space="preserve">___________________________________________________________________ </w:t>
      </w:r>
    </w:p>
    <w:p w:rsidR="00000000" w:rsidRDefault="00E33D1B">
      <w:pPr>
        <w:ind w:firstLine="400"/>
        <w:jc w:val="both"/>
      </w:pPr>
      <w:r>
        <w:t xml:space="preserve">___________________________________________________________________ </w:t>
      </w:r>
    </w:p>
    <w:p w:rsidR="00000000" w:rsidRDefault="00E33D1B">
      <w:pPr>
        <w:spacing w:after="240"/>
        <w:ind w:firstLine="400"/>
        <w:jc w:val="both"/>
      </w:pPr>
      <w:r>
        <w:t>___________________________________________________________________</w:t>
      </w:r>
    </w:p>
    <w:p w:rsidR="00000000" w:rsidRDefault="00E33D1B">
      <w:pPr>
        <w:jc w:val="right"/>
      </w:pPr>
      <w:bookmarkStart w:id="2" w:name="SUB1"/>
      <w:bookmarkEnd w:id="2"/>
      <w:r>
        <w:rPr>
          <w:rStyle w:val="s1"/>
        </w:rPr>
        <w:t>Астық қабылдау кәсiпорны</w:t>
      </w:r>
      <w:r>
        <w:t xml:space="preserve"> </w:t>
      </w:r>
    </w:p>
    <w:p w:rsidR="00000000" w:rsidRDefault="00E33D1B">
      <w:pPr>
        <w:jc w:val="right"/>
      </w:pPr>
      <w:r>
        <w:rPr>
          <w:rStyle w:val="s1"/>
        </w:rPr>
        <w:t>мен астық иесi арасындағы астықты</w:t>
      </w:r>
      <w:r>
        <w:t xml:space="preserve"> </w:t>
      </w:r>
    </w:p>
    <w:p w:rsidR="00000000" w:rsidRDefault="00E33D1B">
      <w:pPr>
        <w:jc w:val="right"/>
      </w:pPr>
      <w:r>
        <w:rPr>
          <w:rStyle w:val="s1"/>
        </w:rPr>
        <w:t xml:space="preserve">сақтаудың жария шартының </w:t>
      </w:r>
      <w:hyperlink w:anchor="sub100" w:history="1">
        <w:r>
          <w:rPr>
            <w:rStyle w:val="a3"/>
            <w:b/>
            <w:bCs/>
          </w:rPr>
          <w:t>үлгі</w:t>
        </w:r>
        <w:r>
          <w:rPr>
            <w:rStyle w:val="a3"/>
            <w:b/>
            <w:bCs/>
          </w:rPr>
          <w:t xml:space="preserve"> нысанына</w:t>
        </w:r>
      </w:hyperlink>
      <w:r>
        <w:t xml:space="preserve"> </w:t>
      </w:r>
    </w:p>
    <w:p w:rsidR="00000000" w:rsidRDefault="00E33D1B">
      <w:pPr>
        <w:spacing w:after="240"/>
        <w:jc w:val="right"/>
      </w:pPr>
      <w:r>
        <w:rPr>
          <w:rStyle w:val="s1"/>
        </w:rPr>
        <w:t>1-қосымша</w:t>
      </w:r>
    </w:p>
    <w:p w:rsidR="00000000" w:rsidRDefault="00E33D1B">
      <w:pPr>
        <w:pStyle w:val="HTML"/>
      </w:pPr>
      <w:r>
        <w:t>       200__ж.»__»_________№______ шартқа астықт</w:t>
      </w:r>
      <w:r>
        <w:t>ың сандық-сапалық</w:t>
      </w:r>
    </w:p>
    <w:p w:rsidR="00000000" w:rsidRDefault="00E33D1B">
      <w:pPr>
        <w:pStyle w:val="HTML"/>
      </w:pPr>
      <w:r>
        <w:t>   көрсеткiштерi және астықты сақтау бойынша қызметтер көрсетудiң құны</w:t>
      </w:r>
    </w:p>
    <w:p w:rsidR="00000000" w:rsidRDefault="00E33D1B">
      <w:pPr>
        <w:pStyle w:val="HTML"/>
      </w:pPr>
      <w:r>
        <w:t>              «_____"________________200__ ж. №___________</w:t>
      </w:r>
    </w:p>
    <w:p w:rsidR="00000000" w:rsidRDefault="00E33D1B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0"/>
        <w:gridCol w:w="517"/>
        <w:gridCol w:w="793"/>
        <w:gridCol w:w="784"/>
        <w:gridCol w:w="641"/>
        <w:gridCol w:w="909"/>
        <w:gridCol w:w="450"/>
        <w:gridCol w:w="358"/>
        <w:gridCol w:w="991"/>
        <w:gridCol w:w="854"/>
        <w:gridCol w:w="600"/>
        <w:gridCol w:w="515"/>
        <w:gridCol w:w="1493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P/c</w:t>
            </w:r>
          </w:p>
          <w:p w:rsidR="00000000" w:rsidRDefault="00E33D1B">
            <w:pPr>
              <w:pStyle w:val="HTML"/>
            </w:pPr>
            <w:r>
              <w:t xml:space="preserve">№  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</w:tc>
        <w:tc>
          <w:tcPr>
            <w:tcW w:w="0" w:type="auto"/>
            <w:gridSpan w:val="5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Сақтауға берiлетiн астықтың</w:t>
            </w:r>
          </w:p>
          <w:p w:rsidR="00000000" w:rsidRDefault="00E33D1B">
            <w:pPr>
              <w:pStyle w:val="HTML"/>
            </w:pPr>
            <w:r>
              <w:t xml:space="preserve">көлемi мен сипаттамасы     </w:t>
            </w:r>
          </w:p>
        </w:tc>
        <w:tc>
          <w:tcPr>
            <w:tcW w:w="0" w:type="auto"/>
            <w:gridSpan w:val="2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Стан-</w:t>
            </w:r>
          </w:p>
          <w:p w:rsidR="00000000" w:rsidRDefault="00E33D1B">
            <w:pPr>
              <w:pStyle w:val="HTML"/>
            </w:pPr>
            <w:r>
              <w:t>дарты</w:t>
            </w:r>
          </w:p>
          <w:p w:rsidR="00000000" w:rsidRDefault="00E33D1B">
            <w:pPr>
              <w:pStyle w:val="HTML"/>
            </w:pPr>
            <w:r>
              <w:t xml:space="preserve">     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gridSpan w:val="5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 xml:space="preserve">АҚК астықтың жеткiзілетiн     </w:t>
            </w:r>
          </w:p>
          <w:p w:rsidR="00000000" w:rsidRDefault="00E33D1B">
            <w:pPr>
              <w:pStyle w:val="HTML"/>
            </w:pPr>
            <w:r>
              <w:t xml:space="preserve"> сапалық көрсеткiштерi   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33D1B">
            <w:pPr>
              <w:rPr>
                <w:rFonts w:ascii="Courier New" w:hAnsi="Courier New" w:cs="Courier New"/>
                <w:color w:val="auto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33D1B">
            <w:pPr>
              <w:pStyle w:val="HTML"/>
            </w:pPr>
            <w:r>
              <w:t>Да-</w:t>
            </w:r>
          </w:p>
          <w:p w:rsidR="00000000" w:rsidRDefault="00E33D1B">
            <w:pPr>
              <w:pStyle w:val="HTML"/>
            </w:pPr>
            <w:r>
              <w:t>қыл</w:t>
            </w:r>
          </w:p>
          <w:p w:rsidR="00000000" w:rsidRDefault="00E33D1B">
            <w:pPr>
              <w:pStyle w:val="HTML"/>
            </w:pPr>
            <w:r>
              <w:t xml:space="preserve">   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33D1B">
            <w:pPr>
              <w:pStyle w:val="HTML"/>
            </w:pPr>
            <w:r>
              <w:t xml:space="preserve">Сор- </w:t>
            </w:r>
          </w:p>
          <w:p w:rsidR="00000000" w:rsidRDefault="00E33D1B">
            <w:pPr>
              <w:pStyle w:val="HTML"/>
            </w:pPr>
            <w:r>
              <w:t xml:space="preserve">ты,  </w:t>
            </w:r>
          </w:p>
          <w:p w:rsidR="00000000" w:rsidRDefault="00E33D1B">
            <w:pPr>
              <w:pStyle w:val="HTML"/>
            </w:pPr>
            <w:r>
              <w:t xml:space="preserve">реп- </w:t>
            </w:r>
          </w:p>
          <w:p w:rsidR="00000000" w:rsidRDefault="00E33D1B">
            <w:pPr>
              <w:pStyle w:val="HTML"/>
            </w:pPr>
            <w:r>
              <w:t xml:space="preserve">ро-  </w:t>
            </w:r>
          </w:p>
          <w:p w:rsidR="00000000" w:rsidRDefault="00E33D1B">
            <w:pPr>
              <w:pStyle w:val="HTML"/>
            </w:pPr>
            <w:r>
              <w:t xml:space="preserve">дук- </w:t>
            </w:r>
          </w:p>
          <w:p w:rsidR="00000000" w:rsidRDefault="00E33D1B">
            <w:pPr>
              <w:pStyle w:val="HTML"/>
            </w:pPr>
            <w:r>
              <w:t xml:space="preserve">ция- </w:t>
            </w:r>
          </w:p>
          <w:p w:rsidR="00000000" w:rsidRDefault="00E33D1B">
            <w:pPr>
              <w:pStyle w:val="HTML"/>
            </w:pPr>
            <w:r>
              <w:t xml:space="preserve">сы   </w:t>
            </w:r>
          </w:p>
          <w:p w:rsidR="00000000" w:rsidRDefault="00E33D1B">
            <w:pPr>
              <w:pStyle w:val="HTML"/>
            </w:pPr>
            <w:r>
              <w:t xml:space="preserve">(тұ- </w:t>
            </w:r>
          </w:p>
          <w:p w:rsidR="00000000" w:rsidRDefault="00E33D1B">
            <w:pPr>
              <w:pStyle w:val="HTML"/>
            </w:pPr>
            <w:r>
              <w:t>қым</w:t>
            </w:r>
            <w:r>
              <w:t xml:space="preserve">  </w:t>
            </w:r>
          </w:p>
          <w:p w:rsidR="00000000" w:rsidRDefault="00E33D1B">
            <w:pPr>
              <w:pStyle w:val="HTML"/>
            </w:pPr>
            <w:r>
              <w:t>үш</w:t>
            </w:r>
            <w:r>
              <w:t>iн)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33D1B">
            <w:pPr>
              <w:pStyle w:val="HTML"/>
            </w:pPr>
            <w:r>
              <w:t xml:space="preserve">Себу </w:t>
            </w:r>
          </w:p>
          <w:p w:rsidR="00000000" w:rsidRDefault="00E33D1B">
            <w:pPr>
              <w:pStyle w:val="HTML"/>
            </w:pPr>
            <w:r>
              <w:t>стан-</w:t>
            </w:r>
          </w:p>
          <w:p w:rsidR="00000000" w:rsidRDefault="00E33D1B">
            <w:pPr>
              <w:pStyle w:val="HTML"/>
            </w:pPr>
            <w:r>
              <w:t xml:space="preserve">дар- </w:t>
            </w:r>
          </w:p>
          <w:p w:rsidR="00000000" w:rsidRDefault="00E33D1B">
            <w:pPr>
              <w:pStyle w:val="HTML"/>
            </w:pPr>
            <w:r>
              <w:t>тының</w:t>
            </w:r>
          </w:p>
          <w:p w:rsidR="00000000" w:rsidRDefault="00E33D1B">
            <w:pPr>
              <w:pStyle w:val="HTML"/>
            </w:pPr>
            <w:r>
              <w:t>сыны-</w:t>
            </w:r>
          </w:p>
          <w:p w:rsidR="00000000" w:rsidRDefault="00E33D1B">
            <w:pPr>
              <w:pStyle w:val="HTML"/>
            </w:pPr>
            <w:r>
              <w:t xml:space="preserve">бы   </w:t>
            </w:r>
          </w:p>
          <w:p w:rsidR="00000000" w:rsidRDefault="00E33D1B">
            <w:pPr>
              <w:pStyle w:val="HTML"/>
            </w:pPr>
            <w:r>
              <w:t xml:space="preserve">(тұ- </w:t>
            </w:r>
          </w:p>
          <w:p w:rsidR="00000000" w:rsidRDefault="00E33D1B">
            <w:pPr>
              <w:pStyle w:val="HTML"/>
            </w:pPr>
            <w:r>
              <w:t>қым</w:t>
            </w:r>
            <w:r>
              <w:t xml:space="preserve">  </w:t>
            </w:r>
          </w:p>
          <w:p w:rsidR="00000000" w:rsidRDefault="00E33D1B">
            <w:pPr>
              <w:pStyle w:val="HTML"/>
            </w:pPr>
            <w:r>
              <w:t>үш</w:t>
            </w:r>
            <w:r>
              <w:t>iн)</w:t>
            </w:r>
          </w:p>
          <w:p w:rsidR="00000000" w:rsidRDefault="00E33D1B">
            <w:pPr>
              <w:pStyle w:val="HTML"/>
            </w:pPr>
            <w:r>
              <w:t xml:space="preserve">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33D1B">
            <w:pPr>
              <w:pStyle w:val="HTML"/>
            </w:pPr>
            <w:r>
              <w:t>Егін</w:t>
            </w:r>
          </w:p>
          <w:p w:rsidR="00000000" w:rsidRDefault="00E33D1B">
            <w:pPr>
              <w:pStyle w:val="HTML"/>
            </w:pPr>
            <w:r>
              <w:t xml:space="preserve">жи- </w:t>
            </w:r>
          </w:p>
          <w:p w:rsidR="00000000" w:rsidRDefault="00E33D1B">
            <w:pPr>
              <w:pStyle w:val="HTML"/>
            </w:pPr>
            <w:r>
              <w:t xml:space="preserve">нау </w:t>
            </w:r>
          </w:p>
          <w:p w:rsidR="00000000" w:rsidRDefault="00E33D1B">
            <w:pPr>
              <w:pStyle w:val="HTML"/>
            </w:pPr>
            <w:r>
              <w:t>жылы</w:t>
            </w:r>
          </w:p>
          <w:p w:rsidR="00000000" w:rsidRDefault="00E33D1B">
            <w:pPr>
              <w:pStyle w:val="HTML"/>
            </w:pPr>
            <w:r>
              <w:t xml:space="preserve">    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33D1B">
            <w:pPr>
              <w:pStyle w:val="HTML"/>
            </w:pPr>
            <w:r>
              <w:t xml:space="preserve">Саны, </w:t>
            </w:r>
          </w:p>
          <w:p w:rsidR="00000000" w:rsidRDefault="00E33D1B">
            <w:pPr>
              <w:pStyle w:val="HTML"/>
            </w:pPr>
            <w:r>
              <w:t>тонна,</w:t>
            </w:r>
          </w:p>
          <w:p w:rsidR="00000000" w:rsidRDefault="00E33D1B">
            <w:pPr>
              <w:pStyle w:val="HTML"/>
            </w:pPr>
            <w:r>
              <w:t xml:space="preserve">дейiн </w:t>
            </w:r>
          </w:p>
          <w:p w:rsidR="00000000" w:rsidRDefault="00E33D1B">
            <w:pPr>
              <w:pStyle w:val="HTML"/>
            </w:pPr>
            <w:r>
              <w:t>      </w:t>
            </w:r>
          </w:p>
          <w:p w:rsidR="00000000" w:rsidRDefault="00E33D1B">
            <w:pPr>
              <w:pStyle w:val="HTML"/>
            </w:pPr>
            <w:r>
              <w:t>      </w:t>
            </w:r>
          </w:p>
          <w:p w:rsidR="00000000" w:rsidRDefault="00E33D1B">
            <w:pPr>
              <w:pStyle w:val="HTML"/>
            </w:pPr>
            <w:r>
              <w:t>      </w:t>
            </w:r>
          </w:p>
          <w:p w:rsidR="00000000" w:rsidRDefault="00E33D1B">
            <w:pPr>
              <w:pStyle w:val="HTML"/>
            </w:pPr>
            <w:r>
              <w:t>      </w:t>
            </w:r>
          </w:p>
          <w:p w:rsidR="00000000" w:rsidRDefault="00E33D1B">
            <w:pPr>
              <w:pStyle w:val="HTML"/>
            </w:pPr>
            <w:r>
              <w:t>      </w:t>
            </w:r>
          </w:p>
          <w:p w:rsidR="00000000" w:rsidRDefault="00E33D1B">
            <w:pPr>
              <w:pStyle w:val="HTML"/>
            </w:pPr>
            <w:r>
              <w:t>      </w:t>
            </w:r>
          </w:p>
          <w:p w:rsidR="00000000" w:rsidRDefault="00E33D1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33D1B">
            <w:pPr>
              <w:rPr>
                <w:rFonts w:ascii="Courier New" w:hAnsi="Courier New" w:cs="Courier New"/>
                <w:color w:val="auto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Ылғал-</w:t>
            </w:r>
          </w:p>
          <w:p w:rsidR="00000000" w:rsidRDefault="00E33D1B">
            <w:pPr>
              <w:pStyle w:val="HTML"/>
            </w:pPr>
            <w:r>
              <w:t>дылығы</w:t>
            </w:r>
          </w:p>
          <w:p w:rsidR="00000000" w:rsidRDefault="00E33D1B">
            <w:pPr>
              <w:pStyle w:val="HTML"/>
            </w:pPr>
            <w:r>
              <w:t xml:space="preserve">бой-  </w:t>
            </w:r>
          </w:p>
          <w:p w:rsidR="00000000" w:rsidRDefault="00E33D1B">
            <w:pPr>
              <w:pStyle w:val="HTML"/>
            </w:pPr>
            <w:r>
              <w:t xml:space="preserve">ынша  </w:t>
            </w:r>
          </w:p>
          <w:p w:rsidR="00000000" w:rsidRDefault="00E33D1B">
            <w:pPr>
              <w:pStyle w:val="HTML"/>
            </w:pPr>
            <w:r>
              <w:t> %</w:t>
            </w:r>
            <w:r>
              <w:t xml:space="preserve">    </w:t>
            </w:r>
          </w:p>
          <w:p w:rsidR="00000000" w:rsidRDefault="00E33D1B">
            <w:pPr>
              <w:pStyle w:val="HTML"/>
            </w:pPr>
            <w:r>
              <w:t>      </w:t>
            </w:r>
          </w:p>
          <w:p w:rsidR="00000000" w:rsidRDefault="00E33D1B">
            <w:pPr>
              <w:pStyle w:val="HTML"/>
            </w:pPr>
            <w:r>
              <w:t>      </w:t>
            </w:r>
          </w:p>
          <w:p w:rsidR="00000000" w:rsidRDefault="00E33D1B">
            <w:pPr>
              <w:pStyle w:val="HTML"/>
            </w:pPr>
            <w:r>
              <w:t>      </w:t>
            </w:r>
          </w:p>
          <w:p w:rsidR="00000000" w:rsidRDefault="00E33D1B">
            <w:pPr>
              <w:pStyle w:val="HTML"/>
            </w:pPr>
            <w:r>
              <w:t>      </w:t>
            </w:r>
          </w:p>
          <w:p w:rsidR="00000000" w:rsidRDefault="00E33D1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Арам-</w:t>
            </w:r>
          </w:p>
          <w:p w:rsidR="00000000" w:rsidRDefault="00E33D1B">
            <w:pPr>
              <w:pStyle w:val="HTML"/>
            </w:pPr>
            <w:r>
              <w:t xml:space="preserve">шөп- </w:t>
            </w:r>
          </w:p>
          <w:p w:rsidR="00000000" w:rsidRDefault="00E33D1B">
            <w:pPr>
              <w:pStyle w:val="HTML"/>
            </w:pPr>
            <w:r>
              <w:t xml:space="preserve">тiк  </w:t>
            </w:r>
          </w:p>
          <w:p w:rsidR="00000000" w:rsidRDefault="00E33D1B">
            <w:pPr>
              <w:pStyle w:val="HTML"/>
            </w:pPr>
            <w:r>
              <w:t>қос</w:t>
            </w:r>
            <w:r>
              <w:t xml:space="preserve">- </w:t>
            </w:r>
          </w:p>
          <w:p w:rsidR="00000000" w:rsidRDefault="00E33D1B">
            <w:pPr>
              <w:pStyle w:val="HTML"/>
            </w:pPr>
            <w:r>
              <w:t xml:space="preserve">пасы </w:t>
            </w:r>
          </w:p>
          <w:p w:rsidR="00000000" w:rsidRDefault="00E33D1B">
            <w:pPr>
              <w:pStyle w:val="HTML"/>
            </w:pPr>
            <w:r>
              <w:t xml:space="preserve">бой- </w:t>
            </w:r>
          </w:p>
          <w:p w:rsidR="00000000" w:rsidRDefault="00E33D1B">
            <w:pPr>
              <w:pStyle w:val="HTML"/>
            </w:pPr>
            <w:r>
              <w:t xml:space="preserve">ынша </w:t>
            </w:r>
          </w:p>
          <w:p w:rsidR="00000000" w:rsidRDefault="00E33D1B">
            <w:pPr>
              <w:pStyle w:val="HTML"/>
            </w:pPr>
            <w:r>
              <w:t xml:space="preserve">  %  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 xml:space="preserve">Дәндiк </w:t>
            </w:r>
          </w:p>
          <w:p w:rsidR="00000000" w:rsidRDefault="00E33D1B">
            <w:pPr>
              <w:pStyle w:val="HTML"/>
            </w:pPr>
            <w:r>
              <w:t>қоспасы</w:t>
            </w:r>
          </w:p>
          <w:p w:rsidR="00000000" w:rsidRDefault="00E33D1B">
            <w:pPr>
              <w:pStyle w:val="HTML"/>
            </w:pPr>
            <w:r>
              <w:t>бойынша</w:t>
            </w:r>
          </w:p>
          <w:p w:rsidR="00000000" w:rsidRDefault="00E33D1B">
            <w:pPr>
              <w:pStyle w:val="HTML"/>
            </w:pPr>
            <w:r>
              <w:t xml:space="preserve">  %    </w:t>
            </w:r>
          </w:p>
          <w:p w:rsidR="00000000" w:rsidRDefault="00E33D1B">
            <w:pPr>
              <w:pStyle w:val="HTML"/>
            </w:pPr>
            <w:r>
              <w:t>       </w:t>
            </w:r>
          </w:p>
          <w:p w:rsidR="00000000" w:rsidRDefault="00E33D1B">
            <w:pPr>
              <w:pStyle w:val="HTML"/>
            </w:pPr>
            <w:r>
              <w:t>       </w:t>
            </w:r>
          </w:p>
          <w:p w:rsidR="00000000" w:rsidRDefault="00E33D1B">
            <w:pPr>
              <w:pStyle w:val="HTML"/>
            </w:pPr>
            <w:r>
              <w:t>       </w:t>
            </w:r>
          </w:p>
          <w:p w:rsidR="00000000" w:rsidRDefault="00E33D1B">
            <w:pPr>
              <w:pStyle w:val="HTML"/>
            </w:pPr>
            <w:r>
              <w:t>       </w:t>
            </w:r>
          </w:p>
          <w:p w:rsidR="00000000" w:rsidRDefault="00E33D1B">
            <w:pPr>
              <w:pStyle w:val="HTML"/>
            </w:pPr>
            <w:r>
              <w:t>       </w:t>
            </w:r>
          </w:p>
          <w:p w:rsidR="00000000" w:rsidRDefault="00E33D1B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 xml:space="preserve">Себу     </w:t>
            </w:r>
          </w:p>
          <w:p w:rsidR="00000000" w:rsidRDefault="00E33D1B">
            <w:pPr>
              <w:pStyle w:val="HTML"/>
            </w:pPr>
            <w:r>
              <w:t>стандарты</w:t>
            </w:r>
          </w:p>
          <w:p w:rsidR="00000000" w:rsidRDefault="00E33D1B">
            <w:pPr>
              <w:pStyle w:val="HTML"/>
            </w:pPr>
            <w:r>
              <w:t xml:space="preserve">сыныбына </w:t>
            </w:r>
          </w:p>
          <w:p w:rsidR="00000000" w:rsidRDefault="00E33D1B">
            <w:pPr>
              <w:pStyle w:val="HTML"/>
            </w:pPr>
            <w:r>
              <w:t xml:space="preserve">дейiн    </w:t>
            </w:r>
          </w:p>
          <w:p w:rsidR="00000000" w:rsidRDefault="00E33D1B">
            <w:pPr>
              <w:pStyle w:val="HTML"/>
            </w:pPr>
            <w:r>
              <w:t xml:space="preserve">(тұқым   </w:t>
            </w:r>
          </w:p>
          <w:p w:rsidR="00000000" w:rsidRDefault="00E33D1B">
            <w:pPr>
              <w:pStyle w:val="HTML"/>
            </w:pPr>
            <w:r>
              <w:t>үш</w:t>
            </w:r>
            <w:r>
              <w:t xml:space="preserve">iн)    </w:t>
            </w:r>
          </w:p>
          <w:p w:rsidR="00000000" w:rsidRDefault="00E33D1B">
            <w:pPr>
              <w:pStyle w:val="HTML"/>
            </w:pPr>
            <w:r>
              <w:t>         </w:t>
            </w:r>
          </w:p>
          <w:p w:rsidR="00000000" w:rsidRDefault="00E33D1B">
            <w:pPr>
              <w:pStyle w:val="HTML"/>
            </w:pPr>
            <w:r>
              <w:t>   </w:t>
            </w:r>
            <w:r>
              <w:t>      </w:t>
            </w:r>
          </w:p>
          <w:p w:rsidR="00000000" w:rsidRDefault="00E33D1B">
            <w:pPr>
              <w:pStyle w:val="HTML"/>
            </w:pPr>
            <w:r>
              <w:t>         </w:t>
            </w:r>
          </w:p>
          <w:p w:rsidR="00000000" w:rsidRDefault="00E33D1B">
            <w:pPr>
              <w:pStyle w:val="HTML"/>
            </w:pPr>
            <w:r>
              <w:t>         </w:t>
            </w:r>
          </w:p>
        </w:tc>
      </w:tr>
      <w:tr w:rsidR="00000000">
        <w:tc>
          <w:tcPr>
            <w:tcW w:w="0" w:type="auto"/>
            <w:gridSpan w:val="1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1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1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 xml:space="preserve">Операция түрi                      </w:t>
            </w:r>
          </w:p>
          <w:p w:rsidR="00000000" w:rsidRDefault="00E33D1B">
            <w:pPr>
              <w:pStyle w:val="HTML"/>
            </w:pPr>
            <w:r>
              <w:t>                            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Қызметтер</w:t>
            </w:r>
            <w:r>
              <w:t xml:space="preserve"> көрсету</w:t>
            </w:r>
          </w:p>
          <w:p w:rsidR="00000000" w:rsidRDefault="00E33D1B">
            <w:pPr>
              <w:pStyle w:val="HTML"/>
            </w:pPr>
            <w:r>
              <w:t xml:space="preserve">бағасы, теңге   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 xml:space="preserve">Төлеу мерзiмi </w:t>
            </w:r>
          </w:p>
          <w:p w:rsidR="00000000" w:rsidRDefault="00E33D1B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gridSpan w:val="1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Қабылдау</w:t>
            </w:r>
            <w:r>
              <w:t xml:space="preserve">, 1 тонна үшiн теңге                                        </w:t>
            </w:r>
          </w:p>
          <w:p w:rsidR="00000000" w:rsidRDefault="00E33D1B">
            <w:pPr>
              <w:pStyle w:val="HTML"/>
            </w:pPr>
            <w:r>
              <w:t xml:space="preserve">Кептiру, 1 тонна-пайыз үшiн теңге                                   </w:t>
            </w:r>
          </w:p>
          <w:p w:rsidR="00000000" w:rsidRDefault="00E33D1B">
            <w:pPr>
              <w:pStyle w:val="HTML"/>
            </w:pPr>
            <w:r>
              <w:t xml:space="preserve">Тазалау, 1 тонна-пайыз үшiн теңге                                   </w:t>
            </w:r>
          </w:p>
          <w:p w:rsidR="00000000" w:rsidRDefault="00E33D1B">
            <w:pPr>
              <w:pStyle w:val="HTML"/>
            </w:pPr>
            <w:r>
              <w:t>Сақтау, айына 1 тонна үшiн теңге                 </w:t>
            </w:r>
            <w:r>
              <w:t xml:space="preserve">                   </w:t>
            </w:r>
          </w:p>
          <w:p w:rsidR="00000000" w:rsidRDefault="00E33D1B">
            <w:pPr>
              <w:pStyle w:val="HTML"/>
            </w:pPr>
            <w:r>
              <w:t>Т/ж көлігімен тиеп-жөнелту,                                         </w:t>
            </w:r>
          </w:p>
          <w:p w:rsidR="00000000" w:rsidRDefault="00E33D1B">
            <w:pPr>
              <w:pStyle w:val="HTML"/>
            </w:pPr>
            <w:r>
              <w:t xml:space="preserve">1 тонна үшiн теңге                                                  </w:t>
            </w:r>
          </w:p>
          <w:p w:rsidR="00000000" w:rsidRDefault="00E33D1B">
            <w:pPr>
              <w:pStyle w:val="HTML"/>
            </w:pPr>
            <w:r>
              <w:t xml:space="preserve">Автокөлiкпен тиеп-жөнелту, 1 тонна                                  </w:t>
            </w:r>
          </w:p>
          <w:p w:rsidR="00000000" w:rsidRDefault="00E33D1B">
            <w:pPr>
              <w:pStyle w:val="HTML"/>
            </w:pPr>
            <w:r>
              <w:t>үш</w:t>
            </w:r>
            <w:r>
              <w:t>iн теңге                   </w:t>
            </w:r>
            <w:r>
              <w:t xml:space="preserve">                                       </w:t>
            </w:r>
          </w:p>
        </w:tc>
      </w:tr>
      <w:tr w:rsidR="00000000">
        <w:tc>
          <w:tcPr>
            <w:tcW w:w="600" w:type="dxa"/>
            <w:vAlign w:val="center"/>
            <w:hideMark/>
          </w:tcPr>
          <w:p w:rsidR="00000000" w:rsidRDefault="00E33D1B">
            <w:r>
              <w:rPr>
                <w:color w:val="aut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000000" w:rsidRDefault="00E33D1B">
            <w:r>
              <w:rPr>
                <w:color w:val="auto"/>
              </w:rPr>
              <w:t> </w:t>
            </w:r>
          </w:p>
        </w:tc>
        <w:tc>
          <w:tcPr>
            <w:tcW w:w="900" w:type="dxa"/>
            <w:vAlign w:val="center"/>
            <w:hideMark/>
          </w:tcPr>
          <w:p w:rsidR="00000000" w:rsidRDefault="00E33D1B">
            <w:r>
              <w:rPr>
                <w:color w:val="auto"/>
              </w:rPr>
              <w:t> </w:t>
            </w:r>
          </w:p>
        </w:tc>
        <w:tc>
          <w:tcPr>
            <w:tcW w:w="900" w:type="dxa"/>
            <w:vAlign w:val="center"/>
            <w:hideMark/>
          </w:tcPr>
          <w:p w:rsidR="00000000" w:rsidRDefault="00E33D1B">
            <w:r>
              <w:rPr>
                <w:color w:val="aut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000000" w:rsidRDefault="00E33D1B">
            <w:r>
              <w:rPr>
                <w:color w:val="auto"/>
              </w:rPr>
              <w:t> </w:t>
            </w:r>
          </w:p>
        </w:tc>
        <w:tc>
          <w:tcPr>
            <w:tcW w:w="1050" w:type="dxa"/>
            <w:vAlign w:val="center"/>
            <w:hideMark/>
          </w:tcPr>
          <w:p w:rsidR="00000000" w:rsidRDefault="00E33D1B">
            <w:r>
              <w:rPr>
                <w:color w:val="aut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000000" w:rsidRDefault="00E33D1B">
            <w:r>
              <w:rPr>
                <w:color w:val="aut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000000" w:rsidRDefault="00E33D1B">
            <w:r>
              <w:rPr>
                <w:color w:val="auto"/>
              </w:rPr>
              <w:t> </w:t>
            </w:r>
          </w:p>
        </w:tc>
        <w:tc>
          <w:tcPr>
            <w:tcW w:w="1185" w:type="dxa"/>
            <w:vAlign w:val="center"/>
            <w:hideMark/>
          </w:tcPr>
          <w:p w:rsidR="00000000" w:rsidRDefault="00E33D1B">
            <w:r>
              <w:rPr>
                <w:color w:val="auto"/>
              </w:rPr>
              <w:t> </w:t>
            </w:r>
          </w:p>
        </w:tc>
        <w:tc>
          <w:tcPr>
            <w:tcW w:w="1020" w:type="dxa"/>
            <w:vAlign w:val="center"/>
            <w:hideMark/>
          </w:tcPr>
          <w:p w:rsidR="00000000" w:rsidRDefault="00E33D1B">
            <w:r>
              <w:rPr>
                <w:color w:val="aut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000000" w:rsidRDefault="00E33D1B">
            <w:r>
              <w:rPr>
                <w:color w:val="aut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000000" w:rsidRDefault="00E33D1B">
            <w:r>
              <w:rPr>
                <w:color w:val="auto"/>
              </w:rPr>
              <w:t> </w:t>
            </w:r>
          </w:p>
        </w:tc>
        <w:tc>
          <w:tcPr>
            <w:tcW w:w="1695" w:type="dxa"/>
            <w:vAlign w:val="center"/>
            <w:hideMark/>
          </w:tcPr>
          <w:p w:rsidR="00000000" w:rsidRDefault="00E33D1B">
            <w:r>
              <w:rPr>
                <w:color w:val="auto"/>
              </w:rPr>
              <w:t> </w:t>
            </w:r>
          </w:p>
        </w:tc>
      </w:tr>
    </w:tbl>
    <w:p w:rsidR="00000000" w:rsidRDefault="00E33D1B">
      <w:pPr>
        <w:pStyle w:val="HTML"/>
      </w:pPr>
      <w:r>
        <w:t> </w:t>
      </w:r>
    </w:p>
    <w:p w:rsidR="00000000" w:rsidRDefault="00E33D1B">
      <w:pPr>
        <w:pStyle w:val="HTML"/>
      </w:pPr>
      <w:r>
        <w:t> </w:t>
      </w:r>
    </w:p>
    <w:p w:rsidR="00000000" w:rsidRDefault="00E33D1B">
      <w:pPr>
        <w:pStyle w:val="HTML"/>
      </w:pPr>
      <w:r>
        <w:t> </w:t>
      </w:r>
    </w:p>
    <w:p w:rsidR="00000000" w:rsidRDefault="00E33D1B">
      <w:pPr>
        <w:pStyle w:val="HTML"/>
      </w:pPr>
      <w:r>
        <w:t>     Соның iшiнде ҚҚС___ %.</w:t>
      </w:r>
    </w:p>
    <w:p w:rsidR="00000000" w:rsidRDefault="00E33D1B">
      <w:pPr>
        <w:pStyle w:val="HTML"/>
      </w:pPr>
      <w:r>
        <w:t>           Иеленушi:                     AҚK:</w:t>
      </w:r>
    </w:p>
    <w:p w:rsidR="00000000" w:rsidRDefault="00E33D1B">
      <w:pPr>
        <w:pStyle w:val="HTML"/>
      </w:pPr>
      <w:r>
        <w:t>           Басшы:___________             Басшы:_________________</w:t>
      </w:r>
    </w:p>
    <w:p w:rsidR="00000000" w:rsidRDefault="00E33D1B">
      <w:pPr>
        <w:pStyle w:val="HTML"/>
      </w:pPr>
      <w:r>
        <w:t>           </w:t>
      </w:r>
      <w:r>
        <w:t>        М.О.                            M.O.</w:t>
      </w:r>
    </w:p>
    <w:p w:rsidR="00000000" w:rsidRDefault="00E33D1B">
      <w:pPr>
        <w:jc w:val="right"/>
      </w:pPr>
      <w:bookmarkStart w:id="3" w:name="SUB2"/>
      <w:bookmarkEnd w:id="3"/>
      <w:r>
        <w:rPr>
          <w:rStyle w:val="s1"/>
        </w:rPr>
        <w:t>Астық қабылдау кәсiпорны</w:t>
      </w:r>
      <w:r>
        <w:t xml:space="preserve"> </w:t>
      </w:r>
    </w:p>
    <w:p w:rsidR="00000000" w:rsidRDefault="00E33D1B">
      <w:pPr>
        <w:jc w:val="right"/>
      </w:pPr>
      <w:r>
        <w:rPr>
          <w:rStyle w:val="s1"/>
        </w:rPr>
        <w:t>мен астық иесi арасындағы астықты</w:t>
      </w:r>
      <w:r>
        <w:t xml:space="preserve"> </w:t>
      </w:r>
    </w:p>
    <w:p w:rsidR="00000000" w:rsidRDefault="00E33D1B">
      <w:pPr>
        <w:jc w:val="right"/>
      </w:pPr>
      <w:r>
        <w:rPr>
          <w:rStyle w:val="s1"/>
        </w:rPr>
        <w:t xml:space="preserve">сақтаудың жария шартының </w:t>
      </w:r>
      <w:hyperlink w:anchor="sub100" w:history="1">
        <w:r>
          <w:rPr>
            <w:rStyle w:val="a3"/>
            <w:b/>
            <w:bCs/>
          </w:rPr>
          <w:t>үлг</w:t>
        </w:r>
        <w:r>
          <w:rPr>
            <w:rStyle w:val="a3"/>
            <w:b/>
            <w:bCs/>
          </w:rPr>
          <w:t>i нысанына</w:t>
        </w:r>
      </w:hyperlink>
      <w:r>
        <w:t xml:space="preserve"> </w:t>
      </w:r>
    </w:p>
    <w:p w:rsidR="00000000" w:rsidRDefault="00E33D1B">
      <w:pPr>
        <w:spacing w:after="240"/>
        <w:jc w:val="right"/>
      </w:pPr>
      <w:r>
        <w:rPr>
          <w:rStyle w:val="s1"/>
        </w:rPr>
        <w:t>2-қосымша</w:t>
      </w:r>
    </w:p>
    <w:p w:rsidR="00000000" w:rsidRDefault="00E33D1B">
      <w:pPr>
        <w:pStyle w:val="HTML"/>
      </w:pPr>
      <w:r>
        <w:t>     200__ж._______ ________________астықтың бар-жоғы және қозғалысы</w:t>
      </w:r>
    </w:p>
    <w:p w:rsidR="00000000" w:rsidRDefault="00E33D1B">
      <w:pPr>
        <w:pStyle w:val="HTML"/>
      </w:pPr>
      <w:r>
        <w:t>  </w:t>
      </w:r>
      <w:r>
        <w:t>          айы Иеленушiнiң атауы туралы мәлiметтер</w:t>
      </w:r>
    </w:p>
    <w:p w:rsidR="00000000" w:rsidRDefault="00E33D1B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751"/>
        <w:gridCol w:w="511"/>
        <w:gridCol w:w="631"/>
        <w:gridCol w:w="511"/>
        <w:gridCol w:w="511"/>
        <w:gridCol w:w="631"/>
        <w:gridCol w:w="631"/>
        <w:gridCol w:w="631"/>
        <w:gridCol w:w="751"/>
        <w:gridCol w:w="631"/>
        <w:gridCol w:w="751"/>
        <w:gridCol w:w="631"/>
        <w:gridCol w:w="6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P/c</w:t>
            </w:r>
          </w:p>
          <w:p w:rsidR="00000000" w:rsidRDefault="00E33D1B">
            <w:pPr>
              <w:pStyle w:val="HTML"/>
            </w:pPr>
            <w:r>
              <w:t xml:space="preserve">№  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 xml:space="preserve">Ас-  </w:t>
            </w:r>
          </w:p>
          <w:p w:rsidR="00000000" w:rsidRDefault="00E33D1B">
            <w:pPr>
              <w:pStyle w:val="HTML"/>
            </w:pPr>
            <w:r>
              <w:t xml:space="preserve">тық  </w:t>
            </w:r>
          </w:p>
          <w:p w:rsidR="00000000" w:rsidRDefault="00E33D1B">
            <w:pPr>
              <w:pStyle w:val="HTML"/>
            </w:pPr>
            <w:r>
              <w:t>қол</w:t>
            </w:r>
            <w:r>
              <w:t xml:space="preserve">- </w:t>
            </w:r>
          </w:p>
          <w:p w:rsidR="00000000" w:rsidRDefault="00E33D1B">
            <w:pPr>
              <w:pStyle w:val="HTML"/>
            </w:pPr>
            <w:r>
              <w:t>хаты-</w:t>
            </w:r>
          </w:p>
          <w:p w:rsidR="00000000" w:rsidRDefault="00E33D1B">
            <w:pPr>
              <w:pStyle w:val="HTML"/>
            </w:pPr>
            <w:r>
              <w:t xml:space="preserve">ның  </w:t>
            </w:r>
          </w:p>
          <w:p w:rsidR="00000000" w:rsidRDefault="00E33D1B">
            <w:pPr>
              <w:pStyle w:val="HTML"/>
            </w:pPr>
            <w:r>
              <w:t xml:space="preserve">се-  </w:t>
            </w:r>
          </w:p>
          <w:p w:rsidR="00000000" w:rsidRDefault="00E33D1B">
            <w:pPr>
              <w:pStyle w:val="HTML"/>
            </w:pPr>
            <w:r>
              <w:t xml:space="preserve">рия- </w:t>
            </w:r>
          </w:p>
          <w:p w:rsidR="00000000" w:rsidRDefault="00E33D1B">
            <w:pPr>
              <w:pStyle w:val="HTML"/>
            </w:pPr>
            <w:r>
              <w:t xml:space="preserve">сы   </w:t>
            </w:r>
          </w:p>
          <w:p w:rsidR="00000000" w:rsidRDefault="00E33D1B">
            <w:pPr>
              <w:pStyle w:val="HTML"/>
            </w:pPr>
            <w:r>
              <w:t xml:space="preserve">мен  </w:t>
            </w:r>
          </w:p>
          <w:p w:rsidR="00000000" w:rsidRDefault="00E33D1B">
            <w:pPr>
              <w:pStyle w:val="HTML"/>
            </w:pPr>
            <w:r>
              <w:t xml:space="preserve">нө-  </w:t>
            </w:r>
          </w:p>
          <w:p w:rsidR="00000000" w:rsidRDefault="00E33D1B">
            <w:pPr>
              <w:pStyle w:val="HTML"/>
            </w:pPr>
            <w:r>
              <w:t xml:space="preserve">мірі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Бе-</w:t>
            </w:r>
          </w:p>
          <w:p w:rsidR="00000000" w:rsidRDefault="00E33D1B">
            <w:pPr>
              <w:pStyle w:val="HTML"/>
            </w:pPr>
            <w:r>
              <w:t>рі-</w:t>
            </w:r>
          </w:p>
          <w:p w:rsidR="00000000" w:rsidRDefault="00E33D1B">
            <w:pPr>
              <w:pStyle w:val="HTML"/>
            </w:pPr>
            <w:r>
              <w:t xml:space="preserve">лу </w:t>
            </w:r>
          </w:p>
          <w:p w:rsidR="00000000" w:rsidRDefault="00E33D1B">
            <w:pPr>
              <w:pStyle w:val="HTML"/>
            </w:pPr>
            <w:r>
              <w:t>кү-</w:t>
            </w:r>
          </w:p>
          <w:p w:rsidR="00000000" w:rsidRDefault="00E33D1B">
            <w:pPr>
              <w:pStyle w:val="HTML"/>
            </w:pPr>
            <w:r>
              <w:t xml:space="preserve">ні 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Жет-</w:t>
            </w:r>
          </w:p>
          <w:p w:rsidR="00000000" w:rsidRDefault="00E33D1B">
            <w:pPr>
              <w:pStyle w:val="HTML"/>
            </w:pPr>
            <w:r>
              <w:t xml:space="preserve">кі- </w:t>
            </w:r>
          </w:p>
          <w:p w:rsidR="00000000" w:rsidRDefault="00E33D1B">
            <w:pPr>
              <w:pStyle w:val="HTML"/>
            </w:pPr>
            <w:r>
              <w:t xml:space="preserve">зу- </w:t>
            </w:r>
          </w:p>
          <w:p w:rsidR="00000000" w:rsidRDefault="00E33D1B">
            <w:pPr>
              <w:pStyle w:val="HTML"/>
            </w:pPr>
            <w:r>
              <w:t xml:space="preserve">ші  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</w:t>
            </w:r>
            <w:r>
              <w:t>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Да-</w:t>
            </w:r>
          </w:p>
          <w:p w:rsidR="00000000" w:rsidRDefault="00E33D1B">
            <w:pPr>
              <w:pStyle w:val="HTML"/>
            </w:pPr>
            <w:r>
              <w:t>қыл</w:t>
            </w:r>
          </w:p>
          <w:p w:rsidR="00000000" w:rsidRDefault="00E33D1B">
            <w:pPr>
              <w:pStyle w:val="HTML"/>
            </w:pPr>
            <w:r>
              <w:t xml:space="preserve">   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Сы-</w:t>
            </w:r>
          </w:p>
          <w:p w:rsidR="00000000" w:rsidRDefault="00E33D1B">
            <w:pPr>
              <w:pStyle w:val="HTML"/>
            </w:pPr>
            <w:r>
              <w:t>ны-</w:t>
            </w:r>
          </w:p>
          <w:p w:rsidR="00000000" w:rsidRDefault="00E33D1B">
            <w:pPr>
              <w:pStyle w:val="HTML"/>
            </w:pPr>
            <w:r>
              <w:t xml:space="preserve">бы 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Егін</w:t>
            </w:r>
          </w:p>
          <w:p w:rsidR="00000000" w:rsidRDefault="00E33D1B">
            <w:pPr>
              <w:pStyle w:val="HTML"/>
            </w:pPr>
            <w:r>
              <w:t xml:space="preserve">жи- </w:t>
            </w:r>
          </w:p>
          <w:p w:rsidR="00000000" w:rsidRDefault="00E33D1B">
            <w:pPr>
              <w:pStyle w:val="HTML"/>
            </w:pPr>
            <w:r>
              <w:t xml:space="preserve">нау </w:t>
            </w:r>
          </w:p>
          <w:p w:rsidR="00000000" w:rsidRDefault="00E33D1B">
            <w:pPr>
              <w:pStyle w:val="HTML"/>
            </w:pPr>
            <w:r>
              <w:t>жылы</w:t>
            </w:r>
          </w:p>
          <w:p w:rsidR="00000000" w:rsidRDefault="00E33D1B">
            <w:pPr>
              <w:pStyle w:val="HTML"/>
            </w:pPr>
            <w:r>
              <w:t xml:space="preserve">    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Сор-</w:t>
            </w:r>
          </w:p>
          <w:p w:rsidR="00000000" w:rsidRDefault="00E33D1B">
            <w:pPr>
              <w:pStyle w:val="HTML"/>
            </w:pPr>
            <w:r>
              <w:t xml:space="preserve">ты  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 xml:space="preserve">Ре- </w:t>
            </w:r>
          </w:p>
          <w:p w:rsidR="00000000" w:rsidRDefault="00E33D1B">
            <w:pPr>
              <w:pStyle w:val="HTML"/>
            </w:pPr>
            <w:r>
              <w:t>про-</w:t>
            </w:r>
          </w:p>
          <w:p w:rsidR="00000000" w:rsidRDefault="00E33D1B">
            <w:pPr>
              <w:pStyle w:val="HTML"/>
            </w:pPr>
            <w:r>
              <w:t>дук-</w:t>
            </w:r>
          </w:p>
          <w:p w:rsidR="00000000" w:rsidRDefault="00E33D1B">
            <w:pPr>
              <w:pStyle w:val="HTML"/>
            </w:pPr>
            <w:r>
              <w:t>ция-</w:t>
            </w:r>
          </w:p>
          <w:p w:rsidR="00000000" w:rsidRDefault="00E33D1B">
            <w:pPr>
              <w:pStyle w:val="HTML"/>
            </w:pPr>
            <w:r>
              <w:t xml:space="preserve">сы  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</w:t>
            </w:r>
            <w:r>
              <w:t>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 xml:space="preserve">Се-  </w:t>
            </w:r>
          </w:p>
          <w:p w:rsidR="00000000" w:rsidRDefault="00E33D1B">
            <w:pPr>
              <w:pStyle w:val="HTML"/>
            </w:pPr>
            <w:r>
              <w:t xml:space="preserve">бу   </w:t>
            </w:r>
          </w:p>
          <w:p w:rsidR="00000000" w:rsidRDefault="00E33D1B">
            <w:pPr>
              <w:pStyle w:val="HTML"/>
            </w:pPr>
            <w:r>
              <w:t>стан-</w:t>
            </w:r>
          </w:p>
          <w:p w:rsidR="00000000" w:rsidRDefault="00E33D1B">
            <w:pPr>
              <w:pStyle w:val="HTML"/>
            </w:pPr>
            <w:r>
              <w:t xml:space="preserve">дар- </w:t>
            </w:r>
          </w:p>
          <w:p w:rsidR="00000000" w:rsidRDefault="00E33D1B">
            <w:pPr>
              <w:pStyle w:val="HTML"/>
            </w:pPr>
            <w:r>
              <w:t xml:space="preserve">ты-  </w:t>
            </w:r>
          </w:p>
          <w:p w:rsidR="00000000" w:rsidRDefault="00E33D1B">
            <w:pPr>
              <w:pStyle w:val="HTML"/>
            </w:pPr>
            <w:r>
              <w:t xml:space="preserve">ның  </w:t>
            </w:r>
          </w:p>
          <w:p w:rsidR="00000000" w:rsidRDefault="00E33D1B">
            <w:pPr>
              <w:pStyle w:val="HTML"/>
            </w:pPr>
            <w:r>
              <w:t xml:space="preserve">сы-  </w:t>
            </w:r>
          </w:p>
          <w:p w:rsidR="00000000" w:rsidRDefault="00E33D1B">
            <w:pPr>
              <w:pStyle w:val="HTML"/>
            </w:pPr>
            <w:r>
              <w:t xml:space="preserve">ны-  </w:t>
            </w:r>
          </w:p>
          <w:p w:rsidR="00000000" w:rsidRDefault="00E33D1B">
            <w:pPr>
              <w:pStyle w:val="HTML"/>
            </w:pPr>
            <w:r>
              <w:t xml:space="preserve">бы   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 xml:space="preserve">Ыл- </w:t>
            </w:r>
          </w:p>
          <w:p w:rsidR="00000000" w:rsidRDefault="00E33D1B">
            <w:pPr>
              <w:pStyle w:val="HTML"/>
            </w:pPr>
            <w:r>
              <w:t>ғал</w:t>
            </w:r>
            <w:r>
              <w:t>-</w:t>
            </w:r>
          </w:p>
          <w:p w:rsidR="00000000" w:rsidRDefault="00E33D1B">
            <w:pPr>
              <w:pStyle w:val="HTML"/>
            </w:pPr>
            <w:r>
              <w:t xml:space="preserve">ды- </w:t>
            </w:r>
          </w:p>
          <w:p w:rsidR="00000000" w:rsidRDefault="00E33D1B">
            <w:pPr>
              <w:pStyle w:val="HTML"/>
            </w:pPr>
            <w:r>
              <w:t>лығы</w:t>
            </w:r>
          </w:p>
          <w:p w:rsidR="00000000" w:rsidRDefault="00E33D1B">
            <w:pPr>
              <w:pStyle w:val="HTML"/>
            </w:pPr>
            <w:r>
              <w:t xml:space="preserve"> %  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Арам-</w:t>
            </w:r>
          </w:p>
          <w:p w:rsidR="00000000" w:rsidRDefault="00E33D1B">
            <w:pPr>
              <w:pStyle w:val="HTML"/>
            </w:pPr>
            <w:r>
              <w:t xml:space="preserve">шөп- </w:t>
            </w:r>
          </w:p>
          <w:p w:rsidR="00000000" w:rsidRDefault="00E33D1B">
            <w:pPr>
              <w:pStyle w:val="HTML"/>
            </w:pPr>
            <w:r>
              <w:t xml:space="preserve">тік  </w:t>
            </w:r>
          </w:p>
          <w:p w:rsidR="00000000" w:rsidRDefault="00E33D1B">
            <w:pPr>
              <w:pStyle w:val="HTML"/>
            </w:pPr>
            <w:r>
              <w:t>қоспа</w:t>
            </w:r>
          </w:p>
          <w:p w:rsidR="00000000" w:rsidRDefault="00E33D1B">
            <w:pPr>
              <w:pStyle w:val="HTML"/>
            </w:pPr>
            <w:r>
              <w:t xml:space="preserve"> %   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Дән-</w:t>
            </w:r>
          </w:p>
          <w:p w:rsidR="00000000" w:rsidRDefault="00E33D1B">
            <w:pPr>
              <w:pStyle w:val="HTML"/>
            </w:pPr>
            <w:r>
              <w:t xml:space="preserve">дік </w:t>
            </w:r>
          </w:p>
          <w:p w:rsidR="00000000" w:rsidRDefault="00E33D1B">
            <w:pPr>
              <w:pStyle w:val="HTML"/>
            </w:pPr>
            <w:r>
              <w:t>қос</w:t>
            </w:r>
            <w:r>
              <w:t>-</w:t>
            </w:r>
          </w:p>
          <w:p w:rsidR="00000000" w:rsidRDefault="00E33D1B">
            <w:pPr>
              <w:pStyle w:val="HTML"/>
            </w:pPr>
            <w:r>
              <w:t xml:space="preserve">па  </w:t>
            </w:r>
          </w:p>
          <w:p w:rsidR="00000000" w:rsidRDefault="00E33D1B">
            <w:pPr>
              <w:pStyle w:val="HTML"/>
            </w:pPr>
            <w:r>
              <w:t xml:space="preserve">  % 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</w:t>
            </w:r>
            <w:r>
              <w:t>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 xml:space="preserve">Дән </w:t>
            </w:r>
          </w:p>
          <w:p w:rsidR="00000000" w:rsidRDefault="00E33D1B">
            <w:pPr>
              <w:pStyle w:val="HTML"/>
            </w:pPr>
            <w:r>
              <w:t xml:space="preserve">ма- </w:t>
            </w:r>
          </w:p>
          <w:p w:rsidR="00000000" w:rsidRDefault="00E33D1B">
            <w:pPr>
              <w:pStyle w:val="HTML"/>
            </w:pPr>
            <w:r>
              <w:t>ңы</w:t>
            </w:r>
            <w:r>
              <w:t xml:space="preserve">- </w:t>
            </w:r>
          </w:p>
          <w:p w:rsidR="00000000" w:rsidRDefault="00E33D1B">
            <w:pPr>
              <w:pStyle w:val="HTML"/>
            </w:pPr>
            <w:r>
              <w:t xml:space="preserve">зы, </w:t>
            </w:r>
          </w:p>
          <w:p w:rsidR="00000000" w:rsidRDefault="00E33D1B">
            <w:pPr>
              <w:pStyle w:val="HTML"/>
            </w:pPr>
            <w:r>
              <w:t xml:space="preserve">%/  </w:t>
            </w:r>
          </w:p>
          <w:p w:rsidR="00000000" w:rsidRDefault="00E33D1B">
            <w:pPr>
              <w:pStyle w:val="HTML"/>
            </w:pPr>
            <w:r>
              <w:t xml:space="preserve">Бе- </w:t>
            </w:r>
          </w:p>
          <w:p w:rsidR="00000000" w:rsidRDefault="00E33D1B">
            <w:pPr>
              <w:pStyle w:val="HTML"/>
            </w:pPr>
            <w:r>
              <w:t>лок,</w:t>
            </w:r>
          </w:p>
          <w:p w:rsidR="00000000" w:rsidRDefault="00E33D1B">
            <w:pPr>
              <w:pStyle w:val="HTML"/>
            </w:pPr>
            <w:r>
              <w:t xml:space="preserve"> %  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 </w:t>
            </w:r>
          </w:p>
        </w:tc>
      </w:tr>
    </w:tbl>
    <w:p w:rsidR="00000000" w:rsidRDefault="00E33D1B">
      <w:pPr>
        <w:pStyle w:val="HTML"/>
      </w:pPr>
      <w:r>
        <w:t> </w:t>
      </w:r>
    </w:p>
    <w:p w:rsidR="00000000" w:rsidRDefault="00E33D1B">
      <w:pPr>
        <w:pStyle w:val="HTML"/>
      </w:pPr>
      <w:r>
        <w:t> </w:t>
      </w:r>
    </w:p>
    <w:p w:rsidR="00000000" w:rsidRDefault="00E33D1B">
      <w:pPr>
        <w:pStyle w:val="HTML"/>
      </w:pPr>
      <w:r>
        <w:t> </w:t>
      </w:r>
    </w:p>
    <w:p w:rsidR="00000000" w:rsidRDefault="00E33D1B">
      <w:pPr>
        <w:pStyle w:val="HTML"/>
      </w:pPr>
      <w:r>
        <w:rPr>
          <w:rStyle w:val="s3"/>
        </w:rPr>
        <w:t>           таблицаның жалғасы</w:t>
      </w:r>
    </w:p>
    <w:p w:rsidR="00000000" w:rsidRDefault="00E33D1B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5"/>
        <w:gridCol w:w="959"/>
        <w:gridCol w:w="1094"/>
        <w:gridCol w:w="824"/>
        <w:gridCol w:w="690"/>
        <w:gridCol w:w="824"/>
        <w:gridCol w:w="690"/>
        <w:gridCol w:w="555"/>
        <w:gridCol w:w="690"/>
        <w:gridCol w:w="690"/>
        <w:gridCol w:w="824"/>
        <w:gridCol w:w="555"/>
        <w:gridCol w:w="555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Дән</w:t>
            </w:r>
          </w:p>
          <w:p w:rsidR="00000000" w:rsidRDefault="00E33D1B">
            <w:pPr>
              <w:pStyle w:val="HTML"/>
            </w:pPr>
            <w:r>
              <w:t>ма-</w:t>
            </w:r>
          </w:p>
          <w:p w:rsidR="00000000" w:rsidRDefault="00E33D1B">
            <w:pPr>
              <w:pStyle w:val="HTML"/>
            </w:pPr>
            <w:r>
              <w:t>ңы</w:t>
            </w:r>
            <w:r>
              <w:t>-</w:t>
            </w:r>
          </w:p>
          <w:p w:rsidR="00000000" w:rsidRDefault="00E33D1B">
            <w:pPr>
              <w:pStyle w:val="HTML"/>
            </w:pPr>
            <w:r>
              <w:t>зы-</w:t>
            </w:r>
          </w:p>
          <w:p w:rsidR="00000000" w:rsidRDefault="00E33D1B">
            <w:pPr>
              <w:pStyle w:val="HTML"/>
            </w:pPr>
            <w:r>
              <w:t>ның</w:t>
            </w:r>
          </w:p>
          <w:p w:rsidR="00000000" w:rsidRDefault="00E33D1B">
            <w:pPr>
              <w:pStyle w:val="HTML"/>
            </w:pPr>
            <w:r>
              <w:t>са-</w:t>
            </w:r>
          </w:p>
          <w:p w:rsidR="00000000" w:rsidRDefault="00E33D1B">
            <w:pPr>
              <w:pStyle w:val="HTML"/>
            </w:pPr>
            <w:r>
              <w:t>па-</w:t>
            </w:r>
          </w:p>
          <w:p w:rsidR="00000000" w:rsidRDefault="00E33D1B">
            <w:pPr>
              <w:pStyle w:val="HTML"/>
            </w:pPr>
            <w:r>
              <w:t>сы,</w:t>
            </w:r>
          </w:p>
          <w:p w:rsidR="00000000" w:rsidRDefault="00E33D1B">
            <w:pPr>
              <w:pStyle w:val="HTML"/>
            </w:pPr>
            <w:r>
              <w:t>бі-</w:t>
            </w:r>
          </w:p>
          <w:p w:rsidR="00000000" w:rsidRDefault="00E33D1B">
            <w:pPr>
              <w:pStyle w:val="HTML"/>
            </w:pPr>
            <w:r>
              <w:t>рл-</w:t>
            </w:r>
          </w:p>
          <w:p w:rsidR="00000000" w:rsidRDefault="00E33D1B">
            <w:pPr>
              <w:pStyle w:val="HTML"/>
            </w:pPr>
            <w:r>
              <w:t xml:space="preserve">   </w:t>
            </w:r>
          </w:p>
          <w:p w:rsidR="00000000" w:rsidRDefault="00E33D1B">
            <w:pPr>
              <w:pStyle w:val="HTML"/>
            </w:pPr>
            <w:r>
              <w:t>  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Залал-</w:t>
            </w:r>
          </w:p>
          <w:p w:rsidR="00000000" w:rsidRDefault="00E33D1B">
            <w:pPr>
              <w:pStyle w:val="HTML"/>
            </w:pPr>
            <w:r>
              <w:t xml:space="preserve">дануы </w:t>
            </w:r>
          </w:p>
          <w:p w:rsidR="00000000" w:rsidRDefault="00E33D1B">
            <w:pPr>
              <w:pStyle w:val="HTML"/>
            </w:pPr>
            <w:r>
              <w:t>      </w:t>
            </w:r>
          </w:p>
          <w:p w:rsidR="00000000" w:rsidRDefault="00E33D1B">
            <w:pPr>
              <w:pStyle w:val="HTML"/>
            </w:pPr>
            <w:r>
              <w:t>      </w:t>
            </w:r>
          </w:p>
          <w:p w:rsidR="00000000" w:rsidRDefault="00E33D1B">
            <w:pPr>
              <w:pStyle w:val="HTML"/>
            </w:pPr>
            <w:r>
              <w:t>      </w:t>
            </w:r>
          </w:p>
          <w:p w:rsidR="00000000" w:rsidRDefault="00E33D1B">
            <w:pPr>
              <w:pStyle w:val="HTML"/>
            </w:pPr>
            <w:r>
              <w:t>      </w:t>
            </w:r>
          </w:p>
          <w:p w:rsidR="00000000" w:rsidRDefault="00E33D1B">
            <w:pPr>
              <w:pStyle w:val="HTML"/>
            </w:pPr>
            <w:r>
              <w:t>      </w:t>
            </w:r>
          </w:p>
          <w:p w:rsidR="00000000" w:rsidRDefault="00E33D1B">
            <w:pPr>
              <w:pStyle w:val="HTML"/>
            </w:pPr>
            <w:r>
              <w:t>      </w:t>
            </w:r>
          </w:p>
          <w:p w:rsidR="00000000" w:rsidRDefault="00E33D1B">
            <w:pPr>
              <w:pStyle w:val="HTML"/>
            </w:pPr>
            <w:r>
              <w:t>      </w:t>
            </w:r>
          </w:p>
          <w:p w:rsidR="00000000" w:rsidRDefault="00E33D1B">
            <w:pPr>
              <w:pStyle w:val="HTML"/>
            </w:pPr>
            <w:r>
              <w:t>      </w:t>
            </w:r>
          </w:p>
          <w:p w:rsidR="00000000" w:rsidRDefault="00E33D1B">
            <w:pPr>
              <w:pStyle w:val="HTML"/>
            </w:pPr>
            <w:r>
              <w:t>      </w:t>
            </w:r>
          </w:p>
          <w:p w:rsidR="00000000" w:rsidRDefault="00E33D1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Жылтыр-</w:t>
            </w:r>
          </w:p>
          <w:p w:rsidR="00000000" w:rsidRDefault="00E33D1B">
            <w:pPr>
              <w:pStyle w:val="HTML"/>
            </w:pPr>
            <w:r>
              <w:t xml:space="preserve">лығы,% </w:t>
            </w:r>
          </w:p>
          <w:p w:rsidR="00000000" w:rsidRDefault="00E33D1B">
            <w:pPr>
              <w:pStyle w:val="HTML"/>
            </w:pPr>
            <w:r>
              <w:t>       </w:t>
            </w:r>
          </w:p>
          <w:p w:rsidR="00000000" w:rsidRDefault="00E33D1B">
            <w:pPr>
              <w:pStyle w:val="HTML"/>
            </w:pPr>
            <w:r>
              <w:t>       </w:t>
            </w:r>
          </w:p>
          <w:p w:rsidR="00000000" w:rsidRDefault="00E33D1B">
            <w:pPr>
              <w:pStyle w:val="HTML"/>
            </w:pPr>
            <w:r>
              <w:t>       </w:t>
            </w:r>
          </w:p>
          <w:p w:rsidR="00000000" w:rsidRDefault="00E33D1B">
            <w:pPr>
              <w:pStyle w:val="HTML"/>
            </w:pPr>
            <w:r>
              <w:t>       </w:t>
            </w:r>
          </w:p>
          <w:p w:rsidR="00000000" w:rsidRDefault="00E33D1B">
            <w:pPr>
              <w:pStyle w:val="HTML"/>
            </w:pPr>
            <w:r>
              <w:t>       </w:t>
            </w:r>
          </w:p>
          <w:p w:rsidR="00000000" w:rsidRDefault="00E33D1B">
            <w:pPr>
              <w:pStyle w:val="HTML"/>
            </w:pPr>
            <w:r>
              <w:t>       </w:t>
            </w:r>
          </w:p>
          <w:p w:rsidR="00000000" w:rsidRDefault="00E33D1B">
            <w:pPr>
              <w:pStyle w:val="HTML"/>
            </w:pPr>
            <w:r>
              <w:t>       </w:t>
            </w:r>
          </w:p>
          <w:p w:rsidR="00000000" w:rsidRDefault="00E33D1B">
            <w:pPr>
              <w:pStyle w:val="HTML"/>
            </w:pPr>
            <w:r>
              <w:t>       </w:t>
            </w:r>
          </w:p>
          <w:p w:rsidR="00000000" w:rsidRDefault="00E33D1B">
            <w:pPr>
              <w:pStyle w:val="HTML"/>
            </w:pPr>
            <w:r>
              <w:t>       </w:t>
            </w:r>
          </w:p>
          <w:p w:rsidR="00000000" w:rsidRDefault="00E33D1B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Таби-</w:t>
            </w:r>
          </w:p>
          <w:p w:rsidR="00000000" w:rsidRDefault="00E33D1B">
            <w:pPr>
              <w:pStyle w:val="HTML"/>
            </w:pPr>
            <w:r>
              <w:t>ғаты</w:t>
            </w:r>
            <w:r>
              <w:t>,</w:t>
            </w:r>
          </w:p>
          <w:p w:rsidR="00000000" w:rsidRDefault="00E33D1B">
            <w:pPr>
              <w:pStyle w:val="HTML"/>
            </w:pPr>
            <w:r>
              <w:t xml:space="preserve">г/л  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</w:t>
            </w:r>
            <w:r>
              <w:t>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 xml:space="preserve">Ай  </w:t>
            </w:r>
          </w:p>
          <w:p w:rsidR="00000000" w:rsidRDefault="00E33D1B">
            <w:pPr>
              <w:pStyle w:val="HTML"/>
            </w:pPr>
            <w:r>
              <w:t xml:space="preserve">ба- </w:t>
            </w:r>
          </w:p>
          <w:p w:rsidR="00000000" w:rsidRDefault="00E33D1B">
            <w:pPr>
              <w:pStyle w:val="HTML"/>
            </w:pPr>
            <w:r>
              <w:t>сын-</w:t>
            </w:r>
          </w:p>
          <w:p w:rsidR="00000000" w:rsidRDefault="00E33D1B">
            <w:pPr>
              <w:pStyle w:val="HTML"/>
            </w:pPr>
            <w:r>
              <w:t>дағы</w:t>
            </w:r>
          </w:p>
          <w:p w:rsidR="00000000" w:rsidRDefault="00E33D1B">
            <w:pPr>
              <w:pStyle w:val="HTML"/>
            </w:pPr>
            <w:r>
              <w:t>қал</w:t>
            </w:r>
            <w:r>
              <w:t>-</w:t>
            </w:r>
          </w:p>
          <w:p w:rsidR="00000000" w:rsidRDefault="00E33D1B">
            <w:pPr>
              <w:pStyle w:val="HTML"/>
            </w:pPr>
            <w:r>
              <w:t xml:space="preserve">ды- </w:t>
            </w:r>
          </w:p>
          <w:p w:rsidR="00000000" w:rsidRDefault="00E33D1B">
            <w:pPr>
              <w:pStyle w:val="HTML"/>
            </w:pPr>
            <w:r>
              <w:t>ғы</w:t>
            </w:r>
            <w:r>
              <w:t xml:space="preserve">  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 xml:space="preserve">Бел- </w:t>
            </w:r>
          </w:p>
          <w:p w:rsidR="00000000" w:rsidRDefault="00E33D1B">
            <w:pPr>
              <w:pStyle w:val="HTML"/>
            </w:pPr>
            <w:r>
              <w:t xml:space="preserve">гі-  </w:t>
            </w:r>
          </w:p>
          <w:p w:rsidR="00000000" w:rsidRDefault="00E33D1B">
            <w:pPr>
              <w:pStyle w:val="HTML"/>
            </w:pPr>
            <w:r>
              <w:t xml:space="preserve">сі   </w:t>
            </w:r>
          </w:p>
          <w:p w:rsidR="00000000" w:rsidRDefault="00E33D1B">
            <w:pPr>
              <w:pStyle w:val="HTML"/>
            </w:pPr>
            <w:r>
              <w:t>(мем-</w:t>
            </w:r>
          </w:p>
          <w:p w:rsidR="00000000" w:rsidRDefault="00E33D1B">
            <w:pPr>
              <w:pStyle w:val="HTML"/>
            </w:pPr>
            <w:r>
              <w:t xml:space="preserve">ре-  </w:t>
            </w:r>
          </w:p>
          <w:p w:rsidR="00000000" w:rsidRDefault="00E33D1B">
            <w:pPr>
              <w:pStyle w:val="HTML"/>
            </w:pPr>
            <w:r>
              <w:t xml:space="preserve">сурс </w:t>
            </w:r>
          </w:p>
          <w:p w:rsidR="00000000" w:rsidRDefault="00E33D1B">
            <w:pPr>
              <w:pStyle w:val="HTML"/>
            </w:pPr>
            <w:r>
              <w:t>түрі)</w:t>
            </w:r>
          </w:p>
          <w:p w:rsidR="00000000" w:rsidRDefault="00E33D1B">
            <w:pPr>
              <w:pStyle w:val="HTML"/>
            </w:pPr>
            <w:r>
              <w:t xml:space="preserve">     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gridSpan w:val="3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 xml:space="preserve">Кiрiс        </w:t>
            </w:r>
          </w:p>
        </w:tc>
        <w:tc>
          <w:tcPr>
            <w:tcW w:w="0" w:type="auto"/>
            <w:gridSpan w:val="4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 xml:space="preserve">  Шығыс      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33D1B">
            <w:pPr>
              <w:rPr>
                <w:rFonts w:ascii="Courier New" w:hAnsi="Courier New" w:cs="Courier New"/>
                <w:color w:val="auto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33D1B">
            <w:pPr>
              <w:rPr>
                <w:rFonts w:ascii="Courier New" w:hAnsi="Courier New" w:cs="Courier New"/>
                <w:color w:val="auto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33D1B">
            <w:pPr>
              <w:rPr>
                <w:rFonts w:ascii="Courier New" w:hAnsi="Courier New" w:cs="Courier New"/>
                <w:color w:val="auto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33D1B">
            <w:pPr>
              <w:rPr>
                <w:rFonts w:ascii="Courier New" w:hAnsi="Courier New" w:cs="Courier New"/>
                <w:color w:val="auto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33D1B">
            <w:pPr>
              <w:rPr>
                <w:rFonts w:ascii="Courier New" w:hAnsi="Courier New" w:cs="Courier New"/>
                <w:color w:val="auto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33D1B">
            <w:pPr>
              <w:rPr>
                <w:rFonts w:ascii="Courier New" w:hAnsi="Courier New" w:cs="Courier New"/>
                <w:color w:val="auto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 xml:space="preserve">Ас- </w:t>
            </w:r>
          </w:p>
          <w:p w:rsidR="00000000" w:rsidRDefault="00E33D1B">
            <w:pPr>
              <w:pStyle w:val="HTML"/>
            </w:pPr>
            <w:r>
              <w:t xml:space="preserve">тық </w:t>
            </w:r>
          </w:p>
          <w:p w:rsidR="00000000" w:rsidRDefault="00E33D1B">
            <w:pPr>
              <w:pStyle w:val="HTML"/>
            </w:pPr>
            <w:r>
              <w:t>қол</w:t>
            </w:r>
            <w:r>
              <w:t>-</w:t>
            </w:r>
          </w:p>
          <w:p w:rsidR="00000000" w:rsidRDefault="00E33D1B">
            <w:pPr>
              <w:pStyle w:val="HTML"/>
            </w:pPr>
            <w:r>
              <w:t xml:space="preserve">ха- </w:t>
            </w:r>
          </w:p>
          <w:p w:rsidR="00000000" w:rsidRDefault="00E33D1B">
            <w:pPr>
              <w:pStyle w:val="HTML"/>
            </w:pPr>
            <w:r>
              <w:t xml:space="preserve">тын </w:t>
            </w:r>
          </w:p>
          <w:p w:rsidR="00000000" w:rsidRDefault="00E33D1B">
            <w:pPr>
              <w:pStyle w:val="HTML"/>
            </w:pPr>
            <w:r>
              <w:t xml:space="preserve">ай- </w:t>
            </w:r>
          </w:p>
          <w:p w:rsidR="00000000" w:rsidRDefault="00E33D1B">
            <w:pPr>
              <w:pStyle w:val="HTML"/>
            </w:pPr>
            <w:r>
              <w:t xml:space="preserve">ыр- </w:t>
            </w:r>
          </w:p>
          <w:p w:rsidR="00000000" w:rsidRDefault="00E33D1B">
            <w:pPr>
              <w:pStyle w:val="HTML"/>
            </w:pPr>
            <w:r>
              <w:t>бас-</w:t>
            </w:r>
          </w:p>
          <w:p w:rsidR="00000000" w:rsidRDefault="00E33D1B">
            <w:pPr>
              <w:pStyle w:val="HTML"/>
            </w:pPr>
            <w:r>
              <w:t xml:space="preserve">тау 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Ин-</w:t>
            </w:r>
          </w:p>
          <w:p w:rsidR="00000000" w:rsidRDefault="00E33D1B">
            <w:pPr>
              <w:pStyle w:val="HTML"/>
            </w:pPr>
            <w:r>
              <w:t>дос</w:t>
            </w:r>
          </w:p>
          <w:p w:rsidR="00000000" w:rsidRDefault="00E33D1B">
            <w:pPr>
              <w:pStyle w:val="HTML"/>
            </w:pPr>
            <w:r>
              <w:t xml:space="preserve">са </w:t>
            </w:r>
          </w:p>
          <w:p w:rsidR="00000000" w:rsidRDefault="00E33D1B">
            <w:pPr>
              <w:pStyle w:val="HTML"/>
            </w:pPr>
            <w:r>
              <w:t>ме-</w:t>
            </w:r>
          </w:p>
          <w:p w:rsidR="00000000" w:rsidRDefault="00E33D1B">
            <w:pPr>
              <w:pStyle w:val="HTML"/>
            </w:pPr>
            <w:r>
              <w:t xml:space="preserve">нт 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 xml:space="preserve">Ас- </w:t>
            </w:r>
          </w:p>
          <w:p w:rsidR="00000000" w:rsidRDefault="00E33D1B">
            <w:pPr>
              <w:pStyle w:val="HTML"/>
            </w:pPr>
            <w:r>
              <w:t xml:space="preserve">тық </w:t>
            </w:r>
          </w:p>
          <w:p w:rsidR="00000000" w:rsidRDefault="00E33D1B">
            <w:pPr>
              <w:pStyle w:val="HTML"/>
            </w:pPr>
            <w:r>
              <w:t>қол</w:t>
            </w:r>
            <w:r>
              <w:t>-</w:t>
            </w:r>
          </w:p>
          <w:p w:rsidR="00000000" w:rsidRDefault="00E33D1B">
            <w:pPr>
              <w:pStyle w:val="HTML"/>
            </w:pPr>
            <w:r>
              <w:t xml:space="preserve">ха- </w:t>
            </w:r>
          </w:p>
          <w:p w:rsidR="00000000" w:rsidRDefault="00E33D1B">
            <w:pPr>
              <w:pStyle w:val="HTML"/>
            </w:pPr>
            <w:r>
              <w:t xml:space="preserve">тын </w:t>
            </w:r>
          </w:p>
          <w:p w:rsidR="00000000" w:rsidRDefault="00E33D1B">
            <w:pPr>
              <w:pStyle w:val="HTML"/>
            </w:pPr>
            <w:r>
              <w:t>қал</w:t>
            </w:r>
            <w:r>
              <w:t>-</w:t>
            </w:r>
          </w:p>
          <w:p w:rsidR="00000000" w:rsidRDefault="00E33D1B">
            <w:pPr>
              <w:pStyle w:val="HTML"/>
            </w:pPr>
            <w:r>
              <w:t xml:space="preserve">пы- </w:t>
            </w:r>
          </w:p>
          <w:p w:rsidR="00000000" w:rsidRDefault="00E33D1B">
            <w:pPr>
              <w:pStyle w:val="HTML"/>
            </w:pPr>
            <w:r>
              <w:t xml:space="preserve">на  </w:t>
            </w:r>
          </w:p>
          <w:p w:rsidR="00000000" w:rsidRDefault="00E33D1B">
            <w:pPr>
              <w:pStyle w:val="HTML"/>
            </w:pPr>
            <w:r>
              <w:t>кел-</w:t>
            </w:r>
          </w:p>
          <w:p w:rsidR="00000000" w:rsidRDefault="00E33D1B">
            <w:pPr>
              <w:pStyle w:val="HTML"/>
            </w:pPr>
            <w:r>
              <w:t>тіру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 xml:space="preserve">Ас- </w:t>
            </w:r>
          </w:p>
          <w:p w:rsidR="00000000" w:rsidRDefault="00E33D1B">
            <w:pPr>
              <w:pStyle w:val="HTML"/>
            </w:pPr>
            <w:r>
              <w:t xml:space="preserve">тық </w:t>
            </w:r>
          </w:p>
          <w:p w:rsidR="00000000" w:rsidRDefault="00E33D1B">
            <w:pPr>
              <w:pStyle w:val="HTML"/>
            </w:pPr>
            <w:r>
              <w:t>қол</w:t>
            </w:r>
            <w:r>
              <w:t>-</w:t>
            </w:r>
          </w:p>
          <w:p w:rsidR="00000000" w:rsidRDefault="00E33D1B">
            <w:pPr>
              <w:pStyle w:val="HTML"/>
            </w:pPr>
            <w:r>
              <w:t xml:space="preserve">ха- </w:t>
            </w:r>
          </w:p>
          <w:p w:rsidR="00000000" w:rsidRDefault="00E33D1B">
            <w:pPr>
              <w:pStyle w:val="HTML"/>
            </w:pPr>
            <w:r>
              <w:t xml:space="preserve">тын </w:t>
            </w:r>
          </w:p>
          <w:p w:rsidR="00000000" w:rsidRDefault="00E33D1B">
            <w:pPr>
              <w:pStyle w:val="HTML"/>
            </w:pPr>
            <w:r>
              <w:t xml:space="preserve">ай- </w:t>
            </w:r>
          </w:p>
          <w:p w:rsidR="00000000" w:rsidRDefault="00E33D1B">
            <w:pPr>
              <w:pStyle w:val="HTML"/>
            </w:pPr>
            <w:r>
              <w:t xml:space="preserve">ыр- </w:t>
            </w:r>
          </w:p>
          <w:p w:rsidR="00000000" w:rsidRDefault="00E33D1B">
            <w:pPr>
              <w:pStyle w:val="HTML"/>
            </w:pPr>
            <w:r>
              <w:t>бас-</w:t>
            </w:r>
          </w:p>
          <w:p w:rsidR="00000000" w:rsidRDefault="00E33D1B">
            <w:pPr>
              <w:pStyle w:val="HTML"/>
            </w:pPr>
            <w:r>
              <w:t xml:space="preserve">тау </w:t>
            </w:r>
          </w:p>
          <w:p w:rsidR="00000000" w:rsidRDefault="00E33D1B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Индо-</w:t>
            </w:r>
          </w:p>
          <w:p w:rsidR="00000000" w:rsidRDefault="00E33D1B">
            <w:pPr>
              <w:pStyle w:val="HTML"/>
            </w:pPr>
            <w:r>
              <w:t xml:space="preserve">сса- </w:t>
            </w:r>
          </w:p>
          <w:p w:rsidR="00000000" w:rsidRDefault="00E33D1B">
            <w:pPr>
              <w:pStyle w:val="HTML"/>
            </w:pPr>
            <w:r>
              <w:t xml:space="preserve">мент 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  <w:p w:rsidR="00000000" w:rsidRDefault="00E33D1B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>Жө-</w:t>
            </w:r>
          </w:p>
          <w:p w:rsidR="00000000" w:rsidRDefault="00E33D1B">
            <w:pPr>
              <w:pStyle w:val="HTML"/>
            </w:pPr>
            <w:r>
              <w:t>не-</w:t>
            </w:r>
          </w:p>
          <w:p w:rsidR="00000000" w:rsidRDefault="00E33D1B">
            <w:pPr>
              <w:pStyle w:val="HTML"/>
            </w:pPr>
            <w:r>
              <w:t>лту</w:t>
            </w:r>
          </w:p>
          <w:p w:rsidR="00000000" w:rsidRDefault="00E33D1B">
            <w:pPr>
              <w:pStyle w:val="HTML"/>
            </w:pPr>
            <w:r>
              <w:t xml:space="preserve">   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  <w:p w:rsidR="00000000" w:rsidRDefault="00E33D1B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33D1B">
            <w:pPr>
              <w:pStyle w:val="HTML"/>
            </w:pPr>
            <w:r>
              <w:t xml:space="preserve">Ай </w:t>
            </w:r>
          </w:p>
          <w:p w:rsidR="00000000" w:rsidRDefault="00E33D1B">
            <w:pPr>
              <w:pStyle w:val="HTML"/>
            </w:pPr>
            <w:r>
              <w:t>со-</w:t>
            </w:r>
          </w:p>
          <w:p w:rsidR="00000000" w:rsidRDefault="00E33D1B">
            <w:pPr>
              <w:pStyle w:val="HTML"/>
            </w:pPr>
            <w:r>
              <w:t>ңы</w:t>
            </w:r>
            <w:r>
              <w:t>-</w:t>
            </w:r>
          </w:p>
          <w:p w:rsidR="00000000" w:rsidRDefault="00E33D1B">
            <w:pPr>
              <w:pStyle w:val="HTML"/>
            </w:pPr>
            <w:r>
              <w:t xml:space="preserve">н- </w:t>
            </w:r>
          </w:p>
          <w:p w:rsidR="00000000" w:rsidRDefault="00E33D1B">
            <w:pPr>
              <w:pStyle w:val="HTML"/>
            </w:pPr>
            <w:r>
              <w:t>да-</w:t>
            </w:r>
          </w:p>
          <w:p w:rsidR="00000000" w:rsidRDefault="00E33D1B">
            <w:pPr>
              <w:pStyle w:val="HTML"/>
            </w:pPr>
            <w:r>
              <w:t>ғы</w:t>
            </w:r>
            <w:r>
              <w:t xml:space="preserve"> </w:t>
            </w:r>
          </w:p>
          <w:p w:rsidR="00000000" w:rsidRDefault="00E33D1B">
            <w:pPr>
              <w:pStyle w:val="HTML"/>
            </w:pPr>
            <w:r>
              <w:t>қа</w:t>
            </w:r>
            <w:r>
              <w:t>-</w:t>
            </w:r>
          </w:p>
          <w:p w:rsidR="00000000" w:rsidRDefault="00E33D1B">
            <w:pPr>
              <w:pStyle w:val="HTML"/>
            </w:pPr>
            <w:r>
              <w:t>лд-</w:t>
            </w:r>
          </w:p>
          <w:p w:rsidR="00000000" w:rsidRDefault="00E33D1B">
            <w:pPr>
              <w:pStyle w:val="HTML"/>
            </w:pPr>
            <w:r>
              <w:t>ығ-</w:t>
            </w:r>
          </w:p>
          <w:p w:rsidR="00000000" w:rsidRDefault="00E33D1B">
            <w:pPr>
              <w:pStyle w:val="HTML"/>
            </w:pPr>
            <w:r>
              <w:t xml:space="preserve">ы  </w:t>
            </w:r>
          </w:p>
        </w:tc>
      </w:tr>
      <w:tr w:rsidR="00000000">
        <w:tc>
          <w:tcPr>
            <w:tcW w:w="600" w:type="dxa"/>
            <w:vAlign w:val="center"/>
            <w:hideMark/>
          </w:tcPr>
          <w:p w:rsidR="00000000" w:rsidRDefault="00E33D1B">
            <w:r>
              <w:rPr>
                <w:color w:val="auto"/>
              </w:rPr>
              <w:t> </w:t>
            </w:r>
          </w:p>
        </w:tc>
        <w:tc>
          <w:tcPr>
            <w:tcW w:w="1050" w:type="dxa"/>
            <w:vAlign w:val="center"/>
            <w:hideMark/>
          </w:tcPr>
          <w:p w:rsidR="00000000" w:rsidRDefault="00E33D1B">
            <w:r>
              <w:rPr>
                <w:color w:val="auto"/>
              </w:rPr>
              <w:t> </w:t>
            </w:r>
          </w:p>
        </w:tc>
        <w:tc>
          <w:tcPr>
            <w:tcW w:w="1200" w:type="dxa"/>
            <w:vAlign w:val="center"/>
            <w:hideMark/>
          </w:tcPr>
          <w:p w:rsidR="00000000" w:rsidRDefault="00E33D1B">
            <w:r>
              <w:rPr>
                <w:color w:val="auto"/>
              </w:rPr>
              <w:t> </w:t>
            </w:r>
          </w:p>
        </w:tc>
        <w:tc>
          <w:tcPr>
            <w:tcW w:w="900" w:type="dxa"/>
            <w:vAlign w:val="center"/>
            <w:hideMark/>
          </w:tcPr>
          <w:p w:rsidR="00000000" w:rsidRDefault="00E33D1B">
            <w:r>
              <w:rPr>
                <w:color w:val="aut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000000" w:rsidRDefault="00E33D1B">
            <w:r>
              <w:rPr>
                <w:color w:val="auto"/>
              </w:rPr>
              <w:t> </w:t>
            </w:r>
          </w:p>
        </w:tc>
        <w:tc>
          <w:tcPr>
            <w:tcW w:w="900" w:type="dxa"/>
            <w:vAlign w:val="center"/>
            <w:hideMark/>
          </w:tcPr>
          <w:p w:rsidR="00000000" w:rsidRDefault="00E33D1B">
            <w:r>
              <w:rPr>
                <w:color w:val="aut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000000" w:rsidRDefault="00E33D1B">
            <w:r>
              <w:rPr>
                <w:color w:val="aut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000000" w:rsidRDefault="00E33D1B">
            <w:r>
              <w:rPr>
                <w:color w:val="aut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000000" w:rsidRDefault="00E33D1B">
            <w:r>
              <w:rPr>
                <w:color w:val="aut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000000" w:rsidRDefault="00E33D1B">
            <w:r>
              <w:rPr>
                <w:color w:val="auto"/>
              </w:rPr>
              <w:t> </w:t>
            </w:r>
          </w:p>
        </w:tc>
        <w:tc>
          <w:tcPr>
            <w:tcW w:w="900" w:type="dxa"/>
            <w:vAlign w:val="center"/>
            <w:hideMark/>
          </w:tcPr>
          <w:p w:rsidR="00000000" w:rsidRDefault="00E33D1B">
            <w:r>
              <w:rPr>
                <w:color w:val="aut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000000" w:rsidRDefault="00E33D1B">
            <w:r>
              <w:rPr>
                <w:color w:val="aut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000000" w:rsidRDefault="00E33D1B">
            <w:r>
              <w:rPr>
                <w:color w:val="auto"/>
              </w:rPr>
              <w:t> </w:t>
            </w:r>
          </w:p>
        </w:tc>
      </w:tr>
    </w:tbl>
    <w:p w:rsidR="00000000" w:rsidRDefault="00E33D1B">
      <w:pPr>
        <w:pStyle w:val="HTML"/>
      </w:pPr>
      <w:r>
        <w:t> </w:t>
      </w:r>
    </w:p>
    <w:p w:rsidR="00000000" w:rsidRDefault="00E33D1B">
      <w:pPr>
        <w:pStyle w:val="HTML"/>
      </w:pPr>
      <w:r>
        <w:t> </w:t>
      </w:r>
    </w:p>
    <w:p w:rsidR="00000000" w:rsidRDefault="00E33D1B">
      <w:pPr>
        <w:pStyle w:val="HTML"/>
      </w:pPr>
      <w:r>
        <w:t> </w:t>
      </w:r>
    </w:p>
    <w:p w:rsidR="00000000" w:rsidRDefault="00E33D1B">
      <w:pPr>
        <w:pStyle w:val="HTML"/>
      </w:pPr>
      <w:r>
        <w:t>           АҚК-ның басшысы:________________________</w:t>
      </w:r>
    </w:p>
    <w:p w:rsidR="00000000" w:rsidRDefault="00E33D1B">
      <w:pPr>
        <w:pStyle w:val="HTML"/>
      </w:pPr>
      <w:r>
        <w:t>                                  М.О.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3D1B" w:rsidRDefault="00E33D1B" w:rsidP="00E33D1B">
      <w:r>
        <w:separator/>
      </w:r>
    </w:p>
  </w:endnote>
  <w:endnote w:type="continuationSeparator" w:id="0">
    <w:p w:rsidR="00E33D1B" w:rsidRDefault="00E33D1B" w:rsidP="00E33D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D1B" w:rsidRDefault="00E33D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D1B" w:rsidRDefault="00E33D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D1B" w:rsidRDefault="00E33D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3D1B" w:rsidRDefault="00E33D1B" w:rsidP="00E33D1B">
      <w:r>
        <w:separator/>
      </w:r>
    </w:p>
  </w:footnote>
  <w:footnote w:type="continuationSeparator" w:id="0">
    <w:p w:rsidR="00E33D1B" w:rsidRDefault="00E33D1B" w:rsidP="00E33D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D1B" w:rsidRDefault="00E33D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D1B" w:rsidRDefault="00E33D1B" w:rsidP="00E33D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3D1B" w:rsidRDefault="00E33D1B" w:rsidP="00E33D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«Астық қабылдау кәсіпорны мен астық иесі арасындағы астықты сақтаудың жария шартының үлгі нысанын бекіту туралы» Қазақстан Республикасы Үкіметінің 2001 жылғы 24 қазандағы № 1359 қаулысы (2013.09.09. берілген өзгерістер мен толықтырулармен) (күші жойылды)</w:t>
    </w:r>
  </w:p>
  <w:p w:rsidR="00E33D1B" w:rsidRPr="00E33D1B" w:rsidRDefault="00E33D1B" w:rsidP="00E33D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D1B" w:rsidRDefault="00E33D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3D1B"/>
    <w:rsid w:val="00E33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E33D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3D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3D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3D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E33D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3D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3D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3D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48251" TargetMode="External"/><Relationship Id="rId13" Type="http://schemas.openxmlformats.org/officeDocument/2006/relationships/hyperlink" Target="http://online.zakon.kz/Document/?doc_id=51047765" TargetMode="External"/><Relationship Id="rId18" Type="http://schemas.openxmlformats.org/officeDocument/2006/relationships/hyperlink" Target="http://online.zakon.kz/Document/?doc_id=31444584" TargetMode="External"/><Relationship Id="rId26" Type="http://schemas.openxmlformats.org/officeDocument/2006/relationships/hyperlink" Target="http://online.zakon.kz/Document/?doc_id=3111443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112488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62025641" TargetMode="External"/><Relationship Id="rId12" Type="http://schemas.openxmlformats.org/officeDocument/2006/relationships/hyperlink" Target="http://online.zakon.kz/Document/?doc_id=62025641" TargetMode="External"/><Relationship Id="rId17" Type="http://schemas.openxmlformats.org/officeDocument/2006/relationships/hyperlink" Target="http://online.zakon.kz/Document/?doc_id=31444580" TargetMode="External"/><Relationship Id="rId25" Type="http://schemas.openxmlformats.org/officeDocument/2006/relationships/hyperlink" Target="http://online.zakon.kz/Document/?doc_id=31444584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24658" TargetMode="External"/><Relationship Id="rId20" Type="http://schemas.openxmlformats.org/officeDocument/2006/relationships/hyperlink" Target="http://online.zakon.kz/Document/?doc_id=51021432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3481" TargetMode="External"/><Relationship Id="rId24" Type="http://schemas.openxmlformats.org/officeDocument/2006/relationships/hyperlink" Target="http://online.zakon.kz/Document/?doc_id=31444580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23500" TargetMode="External"/><Relationship Id="rId23" Type="http://schemas.openxmlformats.org/officeDocument/2006/relationships/hyperlink" Target="http://online.zakon.kz/Document/?doc_id=31112488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51021432" TargetMode="External"/><Relationship Id="rId19" Type="http://schemas.openxmlformats.org/officeDocument/2006/relationships/hyperlink" Target="http://online.zakon.kz/Document/?doc_id=51021432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42990" TargetMode="External"/><Relationship Id="rId14" Type="http://schemas.openxmlformats.org/officeDocument/2006/relationships/hyperlink" Target="http://online.zakon.kz/Document/?doc_id=53025641" TargetMode="External"/><Relationship Id="rId22" Type="http://schemas.openxmlformats.org/officeDocument/2006/relationships/hyperlink" Target="http://online.zakon.kz/Document/?doc_id=31114434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1689</Words>
  <Characters>15796</Characters>
  <Application>Microsoft Office Word</Application>
  <DocSecurity>0</DocSecurity>
  <Lines>131</Lines>
  <Paragraphs>34</Paragraphs>
  <ScaleCrop>false</ScaleCrop>
  <Company>SPecialiST RePack</Company>
  <LinksUpToDate>false</LinksUpToDate>
  <CharactersWithSpaces>17451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«Астық қабылдау кәсіпорны мен астық иесі арасындағы астықты сақтаудың жария шартының үлгі нысанын бекіту туралы» Қазақстан Республикасы Үкіметінің 2001 жылғы 24 қазандағы № 1359 қаулысы (2013.09.09.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2024-02-21T22:53:00Z</dcterms:created>
  <dcterms:modified xsi:type="dcterms:W3CDTF">2024-02-21T22:53:00Z</dcterms:modified>
</cp:coreProperties>
</file>