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50DF">
      <w:pPr>
        <w:spacing w:after="240"/>
        <w:jc w:val="center"/>
      </w:pPr>
      <w:bookmarkStart w:id="0" w:name="_GoBack"/>
      <w:bookmarkEnd w:id="0"/>
      <w:r>
        <w:rPr>
          <w:rStyle w:val="s1"/>
        </w:rPr>
        <w:t>"Рио+10" тұрақты даму жөніндегі Біріккен Ұлттар Ұйымының Дүниежүзілік</w:t>
      </w:r>
      <w:r>
        <w:t xml:space="preserve"> </w:t>
      </w:r>
      <w:r>
        <w:br/>
      </w:r>
      <w:r>
        <w:rPr>
          <w:rStyle w:val="s1"/>
        </w:rPr>
        <w:t>Саммитіне дайындық және 21-ғасырға арналған Қазақстандық Күн Тәртібін</w:t>
      </w:r>
      <w:r>
        <w:t xml:space="preserve"> </w:t>
      </w:r>
      <w:r>
        <w:br/>
      </w:r>
      <w:r>
        <w:rPr>
          <w:rStyle w:val="s1"/>
        </w:rPr>
        <w:t>әзірлеу</w:t>
      </w:r>
      <w:r>
        <w:rPr>
          <w:rStyle w:val="s1"/>
        </w:rPr>
        <w:t xml:space="preserve"> жөніндегі ведомствоаралық комиссияны құру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жылғы 15 сәуірдегі № 430 қаулысы</w:t>
      </w:r>
      <w:r>
        <w:t xml:space="preserve"> </w:t>
      </w:r>
      <w:r>
        <w:br/>
      </w:r>
      <w:r>
        <w:rPr>
          <w:rStyle w:val="s1"/>
        </w:rPr>
        <w:t>(ҚР Үкіметінiң 12.09.03 ж. № 922 қаулысымен енгізілген өзгерістерімен)</w:t>
      </w:r>
    </w:p>
    <w:p w:rsidR="00000000" w:rsidRDefault="004F50D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ж. 19 наурыздағы № 345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күші жойылды</w:t>
      </w:r>
    </w:p>
    <w:p w:rsidR="00000000" w:rsidRDefault="004F50DF">
      <w:pPr>
        <w:ind w:firstLine="400"/>
        <w:jc w:val="both"/>
      </w:pPr>
      <w:r>
        <w:t>2002 жылғы 26 тамыз - 4 қыркүйекте Йоханнесбург қаласында (Оңтүстік Африка Республикасы) өткізілетін "Рио+10" тұрақты даму жөніндегі Біріккен Ұлттар Ұйымының Дүниежүзілік Саммитіне тиімді дайындалу және 21-ғасырға арналған Қазақстандық Күн Тәр</w:t>
      </w:r>
      <w:r>
        <w:t xml:space="preserve">тібін әзірлеу мақсатында Қазақстан Республикасының Үкіметі қаулы етеді: </w:t>
      </w:r>
    </w:p>
    <w:p w:rsidR="00000000" w:rsidRDefault="004F50DF">
      <w:pPr>
        <w:ind w:firstLine="400"/>
        <w:jc w:val="both"/>
      </w:pPr>
      <w:r>
        <w:t>1. "Рио+10" тұрақты даму жөніндегі Біріккен Ұлттар Ұйымының Дүниежүзілік Саммитіне дайындық және 21-ғасырға арналған Қазақстандық Күн Тәртібін әзірлеу жөніндегі ведомствоаралық комисс</w:t>
      </w:r>
      <w:r>
        <w:t xml:space="preserve">ия (бұдан әрі - Комиссия) құрылсын. </w:t>
      </w:r>
    </w:p>
    <w:p w:rsidR="00000000" w:rsidRDefault="004F50DF">
      <w:pPr>
        <w:ind w:firstLine="400"/>
        <w:jc w:val="both"/>
      </w:pPr>
      <w:r>
        <w:t xml:space="preserve">2. Қоса беріліп отырған: </w:t>
      </w:r>
    </w:p>
    <w:p w:rsidR="00000000" w:rsidRDefault="004F50DF">
      <w:pPr>
        <w:ind w:firstLine="400"/>
        <w:jc w:val="both"/>
      </w:pPr>
      <w:r>
        <w:t xml:space="preserve">1) Комиссияның </w:t>
      </w:r>
      <w:hyperlink w:anchor="sub1" w:history="1">
        <w:r>
          <w:rPr>
            <w:rStyle w:val="a3"/>
          </w:rPr>
          <w:t>құрамы</w:t>
        </w:r>
      </w:hyperlink>
      <w:r>
        <w:t xml:space="preserve">; </w:t>
      </w:r>
    </w:p>
    <w:p w:rsidR="00000000" w:rsidRDefault="004F50DF">
      <w:pPr>
        <w:ind w:firstLine="400"/>
        <w:jc w:val="both"/>
      </w:pPr>
      <w:r>
        <w:t xml:space="preserve">2) Комиссия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бекітілсін. </w:t>
      </w:r>
    </w:p>
    <w:p w:rsidR="00000000" w:rsidRDefault="004F50DF">
      <w:pPr>
        <w:spacing w:after="240"/>
        <w:ind w:firstLine="400"/>
        <w:jc w:val="both"/>
      </w:pPr>
      <w:r>
        <w:t>3. Осы қаулы қол қойылған күнінен бастап күшіне енеді.</w:t>
      </w:r>
      <w:r>
        <w:br/>
      </w:r>
    </w:p>
    <w:p w:rsidR="00000000" w:rsidRDefault="004F50DF">
      <w:pPr>
        <w:ind w:firstLine="400"/>
        <w:jc w:val="both"/>
      </w:pPr>
      <w:r>
        <w:t>Қазақстан</w:t>
      </w:r>
      <w:r>
        <w:t xml:space="preserve"> Республ</w:t>
      </w:r>
      <w:r>
        <w:t xml:space="preserve">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0"/>
        <w:gridCol w:w="14"/>
        <w:gridCol w:w="15"/>
        <w:gridCol w:w="15"/>
        <w:gridCol w:w="15"/>
        <w:gridCol w:w="15"/>
        <w:gridCol w:w="15"/>
        <w:gridCol w:w="447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F50DF">
            <w:pPr>
              <w:ind w:firstLine="400"/>
            </w:pPr>
            <w:r>
              <w:rPr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F50D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4F50D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4F50D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4F50D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4F50D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4F50D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4F50DF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И. Тасмағамбетов</w:t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4F50DF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4F50DF">
      <w:pPr>
        <w:jc w:val="right"/>
      </w:pPr>
      <w:r>
        <w:rPr>
          <w:rStyle w:val="s1"/>
        </w:rPr>
        <w:t xml:space="preserve">2002 жылғы 15 сәуірдегі № 430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4F50DF">
      <w:pPr>
        <w:spacing w:after="240"/>
        <w:jc w:val="right"/>
      </w:pPr>
      <w:r>
        <w:rPr>
          <w:rStyle w:val="s1"/>
        </w:rPr>
        <w:t>бекітілген</w:t>
      </w:r>
      <w:r>
        <w:br/>
      </w:r>
    </w:p>
    <w:p w:rsidR="00000000" w:rsidRDefault="004F50D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12.09.03 ж. № 922 </w:t>
      </w:r>
      <w:hyperlink r:id="rId8" w:anchor="sub_id=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құрам өзгертілді </w:t>
      </w:r>
    </w:p>
    <w:p w:rsidR="00000000" w:rsidRDefault="004F50DF">
      <w:pPr>
        <w:jc w:val="center"/>
      </w:pPr>
      <w:r>
        <w:rPr>
          <w:rStyle w:val="s1"/>
        </w:rPr>
        <w:t>"Рио+10" тұрақты даму жөніндегі Біріккен Ұлттар Ұйымының</w:t>
      </w:r>
      <w:r>
        <w:t xml:space="preserve"> </w:t>
      </w:r>
    </w:p>
    <w:p w:rsidR="00000000" w:rsidRDefault="004F50DF">
      <w:pPr>
        <w:jc w:val="center"/>
      </w:pPr>
      <w:r>
        <w:rPr>
          <w:rStyle w:val="s1"/>
        </w:rPr>
        <w:t>Дүниежүзілік Саммитіне дайындық және 21-ғасырға</w:t>
      </w:r>
      <w:r>
        <w:t xml:space="preserve"> </w:t>
      </w:r>
    </w:p>
    <w:p w:rsidR="00000000" w:rsidRDefault="004F50DF">
      <w:pPr>
        <w:jc w:val="center"/>
      </w:pPr>
      <w:r>
        <w:rPr>
          <w:rStyle w:val="s1"/>
        </w:rPr>
        <w:t>арналған Қазақстандық Күн Тәртібін әзірле</w:t>
      </w:r>
      <w:r>
        <w:rPr>
          <w:rStyle w:val="s1"/>
        </w:rPr>
        <w:t>у жөніндегі</w:t>
      </w:r>
      <w:r>
        <w:t xml:space="preserve"> </w:t>
      </w:r>
    </w:p>
    <w:p w:rsidR="00000000" w:rsidRDefault="004F50DF">
      <w:pPr>
        <w:spacing w:after="240"/>
        <w:jc w:val="center"/>
      </w:pPr>
      <w:r>
        <w:rPr>
          <w:rStyle w:val="s1"/>
        </w:rPr>
        <w:t>ведомствоаралық комиссияның құрамы</w:t>
      </w:r>
    </w:p>
    <w:p w:rsidR="00000000" w:rsidRDefault="004F50DF">
      <w:pPr>
        <w:pStyle w:val="HTML"/>
      </w:pPr>
      <w:r>
        <w:t>Toқаев                   - Қазақстан Республикасының Сыртқы</w:t>
      </w:r>
    </w:p>
    <w:p w:rsidR="00000000" w:rsidRDefault="004F50DF">
      <w:pPr>
        <w:pStyle w:val="HTML"/>
      </w:pPr>
      <w:r>
        <w:t>Қасымжомарт</w:t>
      </w:r>
      <w:r>
        <w:t xml:space="preserve"> Кемелұлы       iстер министрi, төраға;</w:t>
      </w:r>
    </w:p>
    <w:p w:rsidR="00000000" w:rsidRDefault="004F50DF">
      <w:pPr>
        <w:pStyle w:val="HTML"/>
      </w:pPr>
      <w:r>
        <w:t>Самақова                 - Қазақстан Республикасының</w:t>
      </w:r>
    </w:p>
    <w:p w:rsidR="00000000" w:rsidRDefault="004F50DF">
      <w:pPr>
        <w:pStyle w:val="HTML"/>
      </w:pPr>
      <w:r>
        <w:t>Айткүл Байғазықызы         Қоршаған ортаны қ</w:t>
      </w:r>
      <w:r>
        <w:t>орғау министрi,</w:t>
      </w:r>
    </w:p>
    <w:p w:rsidR="00000000" w:rsidRDefault="004F50DF">
      <w:pPr>
        <w:pStyle w:val="HTML"/>
      </w:pPr>
      <w:r>
        <w:t>                            орынбасар;</w:t>
      </w:r>
    </w:p>
    <w:p w:rsidR="00000000" w:rsidRDefault="004F50DF">
      <w:pPr>
        <w:pStyle w:val="HTML"/>
      </w:pPr>
      <w:r>
        <w:t>Исекешов                 - Қазақстан Республикасының</w:t>
      </w:r>
    </w:p>
    <w:p w:rsidR="00000000" w:rsidRDefault="004F50DF">
      <w:pPr>
        <w:pStyle w:val="HTML"/>
      </w:pPr>
      <w:r>
        <w:t>Әсет</w:t>
      </w:r>
      <w:r>
        <w:t xml:space="preserve"> Өрентайұлы            Индустрия және сауда вице-министрi;</w:t>
      </w:r>
    </w:p>
    <w:p w:rsidR="00000000" w:rsidRDefault="004F50DF">
      <w:pPr>
        <w:pStyle w:val="HTML"/>
      </w:pPr>
      <w:r>
        <w:t>Асанов                   - Қазақстан Республикасының Әдiлет</w:t>
      </w:r>
    </w:p>
    <w:p w:rsidR="00000000" w:rsidRDefault="004F50DF">
      <w:pPr>
        <w:pStyle w:val="HTML"/>
      </w:pPr>
      <w:r>
        <w:t>Жақып Қажманұлы            вице-министрi;</w:t>
      </w:r>
    </w:p>
    <w:p w:rsidR="00000000" w:rsidRDefault="004F50DF">
      <w:pPr>
        <w:pStyle w:val="HTML"/>
      </w:pPr>
      <w:r>
        <w:t>Жалғасбаев               - Қазақстан Республикасының Сыртқы</w:t>
      </w:r>
    </w:p>
    <w:p w:rsidR="00000000" w:rsidRDefault="004F50DF">
      <w:pPr>
        <w:pStyle w:val="HTML"/>
      </w:pPr>
      <w:r>
        <w:t>Нұрлан Аделұлы             iстер министрлігі Көпжақты</w:t>
      </w:r>
    </w:p>
    <w:p w:rsidR="00000000" w:rsidRDefault="004F50DF">
      <w:pPr>
        <w:pStyle w:val="HTML"/>
      </w:pPr>
      <w:r>
        <w:t>                            ынтымақтастық департаментiнiң</w:t>
      </w:r>
    </w:p>
    <w:p w:rsidR="00000000" w:rsidRDefault="004F50DF">
      <w:pPr>
        <w:pStyle w:val="HTML"/>
      </w:pPr>
      <w:r>
        <w:t>                            директоры;</w:t>
      </w:r>
    </w:p>
    <w:p w:rsidR="00000000" w:rsidRDefault="004F50DF">
      <w:pPr>
        <w:pStyle w:val="HTML"/>
      </w:pPr>
      <w:r>
        <w:t>Төл</w:t>
      </w:r>
      <w:r>
        <w:t>ебаев                 - Қазақстан Республикасының</w:t>
      </w:r>
    </w:p>
    <w:p w:rsidR="00000000" w:rsidRDefault="004F50DF">
      <w:pPr>
        <w:pStyle w:val="HTML"/>
      </w:pPr>
      <w:r>
        <w:t>Алмас Қажкенұлы            Энергетика және минералдық ресурстар</w:t>
      </w:r>
    </w:p>
    <w:p w:rsidR="00000000" w:rsidRDefault="004F50DF">
      <w:pPr>
        <w:pStyle w:val="HTML"/>
      </w:pPr>
      <w:r>
        <w:t>                           министрлігі Халықаралық</w:t>
      </w:r>
    </w:p>
    <w:p w:rsidR="00000000" w:rsidRDefault="004F50DF">
      <w:pPr>
        <w:pStyle w:val="HTML"/>
      </w:pPr>
      <w:r>
        <w:t>                           ынтымақтастық және мемлекеттік</w:t>
      </w:r>
    </w:p>
    <w:p w:rsidR="00000000" w:rsidRDefault="004F50DF">
      <w:pPr>
        <w:pStyle w:val="HTML"/>
      </w:pPr>
      <w:r>
        <w:t>                           ғылыми</w:t>
      </w:r>
      <w:r>
        <w:t>-техникалық бағдарламалар</w:t>
      </w:r>
    </w:p>
    <w:p w:rsidR="00000000" w:rsidRDefault="004F50DF">
      <w:pPr>
        <w:pStyle w:val="HTML"/>
      </w:pPr>
      <w:r>
        <w:t>                           департаментiнiң директоры;</w:t>
      </w:r>
    </w:p>
    <w:p w:rsidR="00000000" w:rsidRDefault="004F50DF">
      <w:pPr>
        <w:pStyle w:val="HTML"/>
      </w:pPr>
      <w:r>
        <w:t>Брагин                   - Қазақстан Республикасының</w:t>
      </w:r>
    </w:p>
    <w:p w:rsidR="00000000" w:rsidRDefault="004F50DF">
      <w:pPr>
        <w:pStyle w:val="HTML"/>
      </w:pPr>
      <w:r>
        <w:t>Александр Геннадьевич      Қоршаған ортаны қорғау министрлігі</w:t>
      </w:r>
    </w:p>
    <w:p w:rsidR="00000000" w:rsidRDefault="004F50DF">
      <w:pPr>
        <w:pStyle w:val="HTML"/>
      </w:pPr>
      <w:r>
        <w:t>                           Құқықтық қамтамасыз ету</w:t>
      </w:r>
    </w:p>
    <w:p w:rsidR="00000000" w:rsidRDefault="004F50DF">
      <w:pPr>
        <w:pStyle w:val="HTML"/>
      </w:pPr>
      <w:r>
        <w:t>          </w:t>
      </w:r>
      <w:r>
        <w:t>                 және халықаралық ынтымақтастық</w:t>
      </w:r>
    </w:p>
    <w:p w:rsidR="00000000" w:rsidRDefault="004F50DF">
      <w:pPr>
        <w:pStyle w:val="HTML"/>
      </w:pPr>
      <w:r>
        <w:t>                           департаментiнiң директоры, хатшы;</w:t>
      </w:r>
    </w:p>
    <w:p w:rsidR="00000000" w:rsidRDefault="004F50DF">
      <w:pPr>
        <w:pStyle w:val="HTML"/>
      </w:pPr>
      <w:r>
        <w:t>Ермекова                 - Қазақстан Республикасының</w:t>
      </w:r>
    </w:p>
    <w:p w:rsidR="00000000" w:rsidRDefault="004F50DF">
      <w:pPr>
        <w:pStyle w:val="HTML"/>
      </w:pPr>
      <w:r>
        <w:t>Несiпбала Әбсағитқызы      Экономика және бюджеттік жоспарлау</w:t>
      </w:r>
    </w:p>
    <w:p w:rsidR="00000000" w:rsidRDefault="004F50DF">
      <w:pPr>
        <w:pStyle w:val="HTML"/>
      </w:pPr>
      <w:r>
        <w:t>                            мини</w:t>
      </w:r>
      <w:r>
        <w:t>стрлігінiң Салалық органдар</w:t>
      </w:r>
    </w:p>
    <w:p w:rsidR="00000000" w:rsidRDefault="004F50DF">
      <w:pPr>
        <w:pStyle w:val="HTML"/>
      </w:pPr>
      <w:r>
        <w:t>                            шығыстарын жоспарлау департаментi</w:t>
      </w:r>
    </w:p>
    <w:p w:rsidR="00000000" w:rsidRDefault="004F50DF">
      <w:pPr>
        <w:pStyle w:val="HTML"/>
      </w:pPr>
      <w:r>
        <w:t>                            директорының орынбасары.</w:t>
      </w:r>
    </w:p>
    <w:p w:rsidR="00000000" w:rsidRDefault="004F50DF">
      <w:pPr>
        <w:pStyle w:val="HTML"/>
      </w:pPr>
      <w:r>
        <w:t>Төлебаев Алмас Қажыкенұлы - Қазақстан Республикасының</w:t>
      </w:r>
    </w:p>
    <w:p w:rsidR="00000000" w:rsidRDefault="004F50DF">
      <w:pPr>
        <w:pStyle w:val="HTML"/>
      </w:pPr>
      <w:r>
        <w:t>                            Энергетика және минералдық</w:t>
      </w:r>
    </w:p>
    <w:p w:rsidR="00000000" w:rsidRDefault="004F50DF">
      <w:pPr>
        <w:pStyle w:val="HTML"/>
      </w:pPr>
      <w:r>
        <w:t>    </w:t>
      </w:r>
      <w:r>
        <w:t>                        ресурстар министрлігі</w:t>
      </w:r>
    </w:p>
    <w:p w:rsidR="00000000" w:rsidRDefault="004F50DF">
      <w:pPr>
        <w:pStyle w:val="HTML"/>
      </w:pPr>
      <w:r>
        <w:t>                            Халықаралық ынтымақтастық және</w:t>
      </w:r>
    </w:p>
    <w:p w:rsidR="00000000" w:rsidRDefault="004F50DF">
      <w:pPr>
        <w:pStyle w:val="HTML"/>
      </w:pPr>
      <w:r>
        <w:t>                            мемлекеттік ғылыми-техникалық</w:t>
      </w:r>
    </w:p>
    <w:p w:rsidR="00000000" w:rsidRDefault="004F50DF">
      <w:pPr>
        <w:pStyle w:val="HTML"/>
      </w:pPr>
      <w:r>
        <w:t>                            бағдарламалар департаментінің</w:t>
      </w:r>
    </w:p>
    <w:p w:rsidR="00000000" w:rsidRDefault="004F50DF">
      <w:pPr>
        <w:pStyle w:val="HTML"/>
      </w:pPr>
      <w:r>
        <w:t>                            директоры;</w:t>
      </w:r>
    </w:p>
    <w:p w:rsidR="00000000" w:rsidRDefault="004F50DF">
      <w:pPr>
        <w:jc w:val="right"/>
      </w:pPr>
      <w:bookmarkStart w:id="2" w:name="SUB10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4F50DF">
      <w:pPr>
        <w:jc w:val="right"/>
      </w:pPr>
      <w:r>
        <w:rPr>
          <w:rStyle w:val="s1"/>
        </w:rPr>
        <w:t xml:space="preserve">2002 жылғы 15 сәуірдегі № 430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4F50DF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4F50DF">
      <w:pPr>
        <w:jc w:val="center"/>
      </w:pPr>
      <w:r>
        <w:rPr>
          <w:rStyle w:val="s1"/>
        </w:rPr>
        <w:t>Рио+10 тұрақты даму жөніндегі Біріккен Ұлттар Ұйымының</w:t>
      </w:r>
      <w:r>
        <w:t xml:space="preserve"> </w:t>
      </w:r>
    </w:p>
    <w:p w:rsidR="00000000" w:rsidRDefault="004F50DF">
      <w:pPr>
        <w:jc w:val="center"/>
      </w:pPr>
      <w:r>
        <w:rPr>
          <w:rStyle w:val="s1"/>
        </w:rPr>
        <w:t>Дүниежүзiлiк Саммитіне дайындық және 21-ғасырға арналған</w:t>
      </w:r>
      <w:r>
        <w:t xml:space="preserve"> </w:t>
      </w:r>
    </w:p>
    <w:p w:rsidR="00000000" w:rsidRDefault="004F50DF">
      <w:pPr>
        <w:jc w:val="center"/>
      </w:pPr>
      <w:r>
        <w:rPr>
          <w:rStyle w:val="s1"/>
        </w:rPr>
        <w:t>Қазақстандық</w:t>
      </w:r>
      <w:r>
        <w:rPr>
          <w:rStyle w:val="s1"/>
        </w:rPr>
        <w:t xml:space="preserve"> Күн Тәртібін әзірлеу</w:t>
      </w:r>
      <w:r>
        <w:t xml:space="preserve"> </w:t>
      </w:r>
    </w:p>
    <w:p w:rsidR="00000000" w:rsidRDefault="004F50DF">
      <w:pPr>
        <w:jc w:val="center"/>
      </w:pPr>
      <w:r>
        <w:rPr>
          <w:rStyle w:val="s1"/>
        </w:rPr>
        <w:t>жөніндегі ведомствоаралық комиссия туралы</w:t>
      </w:r>
      <w:r>
        <w:t xml:space="preserve"> </w:t>
      </w:r>
    </w:p>
    <w:p w:rsidR="00000000" w:rsidRDefault="004F50DF">
      <w:pPr>
        <w:spacing w:after="240"/>
        <w:jc w:val="center"/>
      </w:pPr>
      <w:r>
        <w:rPr>
          <w:rStyle w:val="s1"/>
        </w:rPr>
        <w:t>ЕРЕЖЕ</w:t>
      </w:r>
    </w:p>
    <w:p w:rsidR="00000000" w:rsidRDefault="004F50DF">
      <w:pPr>
        <w:spacing w:after="240"/>
        <w:jc w:val="center"/>
      </w:pPr>
      <w:r>
        <w:rPr>
          <w:rStyle w:val="s1"/>
        </w:rPr>
        <w:t>1. Жалпы ереже</w:t>
      </w:r>
    </w:p>
    <w:p w:rsidR="00000000" w:rsidRDefault="004F50DF">
      <w:pPr>
        <w:ind w:firstLine="400"/>
        <w:jc w:val="both"/>
      </w:pPr>
      <w:r>
        <w:t>1. Рио+10 тұрақты даму жөніндегі Бiрiккен Ұлттар Ұйымының Дүниежүзiлiк Саммитiне дайындық және 21-ғ</w:t>
      </w:r>
      <w:r>
        <w:t xml:space="preserve">асырға арналған Қазақстандық Күн Тәртібін әзiрлеу жөніндегі ведомствоаралық комиссия (бұдан әрi - Комиссия) Қазақстан Республикасы Yкіметінiң жанындағы консультативтiк-кеңесші орган болып табылады. </w:t>
      </w:r>
    </w:p>
    <w:p w:rsidR="00000000" w:rsidRDefault="004F50DF">
      <w:pPr>
        <w:spacing w:after="240"/>
        <w:ind w:firstLine="400"/>
        <w:jc w:val="both"/>
      </w:pPr>
      <w:r>
        <w:t xml:space="preserve">2. Комиссия өз қызметiнде Қазақстан Республикасының </w:t>
      </w:r>
      <w:hyperlink r:id="rId9" w:history="1">
        <w:r>
          <w:rPr>
            <w:rStyle w:val="a3"/>
          </w:rPr>
          <w:t>Конституциясын,</w:t>
        </w:r>
      </w:hyperlink>
      <w:r>
        <w:t xml:space="preserve"> Қазақстан Республикасының заңнамалық кесiмдерiн, Қазақстан Республикасы Президентінің кесiмдерiн және Қазақстан Республикасы Yкіметінiң нормативтiк құқықтық кесiмдерiн, Қазақстан Р</w:t>
      </w:r>
      <w:r>
        <w:t>еспубликасы бекiткен халықаралық келісімдердi және өзге де нормативтiк құқықтық кесiмдердi, сондай-ақ осы Ереженi басшылыққа алады.</w:t>
      </w:r>
    </w:p>
    <w:p w:rsidR="00000000" w:rsidRDefault="004F50DF">
      <w:pPr>
        <w:spacing w:after="240"/>
        <w:jc w:val="center"/>
      </w:pPr>
      <w:r>
        <w:rPr>
          <w:rStyle w:val="s1"/>
        </w:rPr>
        <w:t>2. Комиссияның мiндеттерi</w:t>
      </w:r>
    </w:p>
    <w:p w:rsidR="00000000" w:rsidRDefault="004F50DF">
      <w:pPr>
        <w:ind w:firstLine="400"/>
        <w:jc w:val="both"/>
      </w:pPr>
      <w:r>
        <w:t xml:space="preserve">3. Комиссияның негiзгi мiндеттерi: </w:t>
      </w:r>
    </w:p>
    <w:p w:rsidR="00000000" w:rsidRDefault="004F50DF">
      <w:pPr>
        <w:ind w:firstLine="400"/>
        <w:jc w:val="both"/>
      </w:pPr>
      <w:r>
        <w:t>1) Қазақстан Республикасының Үкіметіне Рио+10 тұрақты даму жөн</w:t>
      </w:r>
      <w:r>
        <w:t xml:space="preserve">індегі Бiрiккен Ұлттар Ұйымының Дүниежүзiлiк Саммитiне (бұдан әрi - Рио+10 Дүниежүзiлiк Саммитi) тиiмдi дайындық және 21-ғасырға арналған Қазақстандық Күн Тәртібін әзiрлеу жөніндегі ұсыныстарды әзiрлеу және енгізу; </w:t>
      </w:r>
    </w:p>
    <w:p w:rsidR="00000000" w:rsidRDefault="004F50DF">
      <w:pPr>
        <w:spacing w:after="240"/>
        <w:ind w:firstLine="400"/>
        <w:jc w:val="both"/>
      </w:pPr>
      <w:r>
        <w:t>2) Рио+10 Дүниежүзiлiк Саммитiне дайынды</w:t>
      </w:r>
      <w:r>
        <w:t>ққа</w:t>
      </w:r>
      <w:r>
        <w:t xml:space="preserve"> және 21-ғасырға арналған Қазақстандық Күн Тәртібін әзiрлеуге байланысты іс-шараларды әзiрлеуге және жүзеге асыруға қатысу болып табылады.</w:t>
      </w:r>
    </w:p>
    <w:p w:rsidR="00000000" w:rsidRDefault="004F50DF">
      <w:pPr>
        <w:spacing w:after="240"/>
        <w:jc w:val="center"/>
      </w:pPr>
      <w:r>
        <w:rPr>
          <w:rStyle w:val="s1"/>
        </w:rPr>
        <w:t>3. Комиссияның құқықтары мен өкiлеттiктері</w:t>
      </w:r>
    </w:p>
    <w:p w:rsidR="00000000" w:rsidRDefault="004F50DF">
      <w:pPr>
        <w:ind w:firstLine="400"/>
        <w:jc w:val="both"/>
      </w:pPr>
      <w:r>
        <w:t xml:space="preserve">4. Комиссия белгiленген тәртiппен: </w:t>
      </w:r>
    </w:p>
    <w:p w:rsidR="00000000" w:rsidRDefault="004F50DF">
      <w:pPr>
        <w:ind w:firstLine="400"/>
        <w:jc w:val="both"/>
      </w:pPr>
      <w:r>
        <w:t>1) Қазақстан Республикасының Yкімет</w:t>
      </w:r>
      <w:r>
        <w:t xml:space="preserve">іне 21-ғасырға арналған Қазақстандық Күн Тәртібін әзiрлеу және оның пилоттық бағдарламалары мен жобаларын iске асыру жөнiнде ұсыныстар енгізуге; </w:t>
      </w:r>
    </w:p>
    <w:p w:rsidR="00000000" w:rsidRDefault="004F50DF">
      <w:pPr>
        <w:ind w:firstLine="400"/>
        <w:jc w:val="both"/>
      </w:pPr>
      <w:r>
        <w:t>2) Рио+10 Дүниежүзiлiк Саммитiне Комиссияның құзыретiне жататын қажеттi материалдарды тиiмдi дайындау жөніндег</w:t>
      </w:r>
      <w:r>
        <w:t xml:space="preserve">і ұсыныстарды әзiрлеу және енгізу үшiн жекелеген мәселелер бойынша жұмыс топтарын құруға; </w:t>
      </w:r>
    </w:p>
    <w:p w:rsidR="00000000" w:rsidRDefault="004F50DF">
      <w:pPr>
        <w:ind w:firstLine="400"/>
        <w:jc w:val="both"/>
      </w:pPr>
      <w:r>
        <w:t xml:space="preserve">3) Комиссияның қарауына жататын мәселелердi шешу үшiн мемлекеттік органдардың өкiлдерiн және комиссияның құрамына енбеген мүдделі ұйымдарды тартуға; </w:t>
      </w:r>
    </w:p>
    <w:p w:rsidR="00000000" w:rsidRDefault="004F50DF">
      <w:pPr>
        <w:spacing w:after="240"/>
        <w:ind w:firstLine="400"/>
        <w:jc w:val="both"/>
      </w:pPr>
      <w:r>
        <w:t xml:space="preserve">4) Комиссияның </w:t>
      </w:r>
      <w:r>
        <w:t>құзырет</w:t>
      </w:r>
      <w:r>
        <w:t>iне жататын мәселелердi шешу үшiн қажеттi ақпараттар мен материалдарды мемлекеттік органдардан және өзге де ұйымдардан сұратуға және алуға құқығы бар.</w:t>
      </w:r>
    </w:p>
    <w:p w:rsidR="00000000" w:rsidRDefault="004F50DF">
      <w:pPr>
        <w:spacing w:after="240"/>
        <w:jc w:val="center"/>
      </w:pPr>
      <w:r>
        <w:rPr>
          <w:rStyle w:val="s1"/>
        </w:rPr>
        <w:t>4. Комиссияның ұйымдастырушылық қызметi</w:t>
      </w:r>
    </w:p>
    <w:p w:rsidR="00000000" w:rsidRDefault="004F50D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12.09.03 ж. № 922 </w:t>
      </w:r>
      <w:hyperlink r:id="rId10" w:anchor="sub_id=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 </w:t>
      </w:r>
    </w:p>
    <w:p w:rsidR="00000000" w:rsidRDefault="004F50DF">
      <w:pPr>
        <w:ind w:firstLine="400"/>
        <w:jc w:val="both"/>
      </w:pPr>
      <w:r>
        <w:t xml:space="preserve">5. Комиссияның жұмыс органының функциялары Қазақстан Республикасының Қоршаған ортаны қорғау министрлігіне жүктеледi. </w:t>
      </w:r>
    </w:p>
    <w:p w:rsidR="00000000" w:rsidRDefault="004F50DF">
      <w:pPr>
        <w:ind w:firstLine="400"/>
        <w:jc w:val="both"/>
      </w:pPr>
      <w:r>
        <w:t xml:space="preserve">Комиссияны төраға басқарады. </w:t>
      </w:r>
    </w:p>
    <w:p w:rsidR="00000000" w:rsidRDefault="004F50DF">
      <w:pPr>
        <w:ind w:firstLine="400"/>
        <w:jc w:val="both"/>
      </w:pPr>
      <w:r>
        <w:t xml:space="preserve">Жұмысты ұйымдастыруды, тиiстi материалдарды, ұсынымдарды дайындауды Комиссияның хатшысы жүзеге асырады. </w:t>
      </w:r>
    </w:p>
    <w:p w:rsidR="00000000" w:rsidRDefault="004F50DF">
      <w:pPr>
        <w:ind w:firstLine="400"/>
        <w:jc w:val="both"/>
      </w:pPr>
      <w:r>
        <w:t xml:space="preserve">Комиссия отырыстары қажетiне қарай, бiрақ кемiнде жылына бiр рет өткiзiледi. </w:t>
      </w:r>
    </w:p>
    <w:p w:rsidR="00000000" w:rsidRDefault="004F50DF">
      <w:pPr>
        <w:ind w:firstLine="400"/>
        <w:jc w:val="both"/>
      </w:pPr>
      <w:r>
        <w:t>Комиссияның шешiмдерi оның мүшелерiнiң көпшiлiк дауысымен қабылданады, ха</w:t>
      </w:r>
      <w:r>
        <w:t xml:space="preserve">ттамамен ресiмделедi және ұсынымдық сипатқа ие. </w:t>
      </w:r>
    </w:p>
    <w:p w:rsidR="00000000" w:rsidRDefault="004F50DF">
      <w:pPr>
        <w:spacing w:after="240"/>
        <w:ind w:firstLine="400"/>
        <w:jc w:val="both"/>
      </w:pPr>
      <w:r>
        <w:t>Дауыстар тең болған жағдайда, төраға дауыс берген шешiм қабылданған болып саналады.</w:t>
      </w:r>
      <w:r>
        <w:br/>
      </w:r>
    </w:p>
    <w:p w:rsidR="00000000" w:rsidRDefault="004F50DF">
      <w:pPr>
        <w:spacing w:after="240"/>
        <w:jc w:val="center"/>
      </w:pPr>
      <w:r>
        <w:rPr>
          <w:rStyle w:val="s1"/>
        </w:rPr>
        <w:t>5. Комиссия қызметiнiң тоқтатылуы</w:t>
      </w:r>
    </w:p>
    <w:p w:rsidR="00000000" w:rsidRDefault="004F50DF">
      <w:pPr>
        <w:ind w:firstLine="400"/>
        <w:jc w:val="both"/>
      </w:pPr>
      <w:r>
        <w:t xml:space="preserve">6. Комиссия қызметiнiң тоқтатылуына: </w:t>
      </w:r>
    </w:p>
    <w:p w:rsidR="00000000" w:rsidRDefault="004F50DF">
      <w:pPr>
        <w:ind w:firstLine="400"/>
        <w:jc w:val="both"/>
      </w:pPr>
      <w:r>
        <w:t xml:space="preserve">1) Комиссия қызметi мерзiмiнiң өтуi; </w:t>
      </w:r>
    </w:p>
    <w:p w:rsidR="00000000" w:rsidRDefault="004F50DF">
      <w:pPr>
        <w:ind w:firstLine="400"/>
        <w:jc w:val="both"/>
      </w:pPr>
      <w:r>
        <w:t>2) Комисси</w:t>
      </w:r>
      <w:r>
        <w:t xml:space="preserve">яға жүктелген мiндеттердiң орындалуы; </w:t>
      </w:r>
    </w:p>
    <w:p w:rsidR="00000000" w:rsidRDefault="004F50DF">
      <w:pPr>
        <w:ind w:firstLine="400"/>
        <w:jc w:val="both"/>
      </w:pPr>
      <w:r>
        <w:t xml:space="preserve">3) Комиссияға бұрын жүктелген мiндеттердi жүзеге асыратын мемлекеттік органдардың немесе өзге де комиссияның құрылуы; </w:t>
      </w:r>
    </w:p>
    <w:p w:rsidR="00000000" w:rsidRDefault="004F50DF">
      <w:pPr>
        <w:ind w:firstLine="400"/>
        <w:jc w:val="both"/>
      </w:pPr>
      <w:r>
        <w:t>4) Комиссия мiндетiнiң орындалуын мүмкiн емес ететiн немесе қажетсiз ететiн өзге де жағдайлар негi</w:t>
      </w:r>
      <w:r>
        <w:t xml:space="preserve">з болып табылады. </w:t>
      </w:r>
    </w:p>
    <w:p w:rsidR="00000000" w:rsidRDefault="004F50DF">
      <w:pPr>
        <w:ind w:firstLine="400"/>
        <w:jc w:val="both"/>
      </w:pPr>
      <w:r>
        <w:t>7. 6-тармақта көрсетiлген мән-жайлар туындаған жағдайда, комиссияның төрағасы болып табылатын лауазымды тұлға не төрағаның шешімі бойынша Комиссияның жұмыс органы Қазақстан Республикасы Үкіметінің Регламентінде белгіленген тәртіппен Үкім</w:t>
      </w:r>
      <w:r>
        <w:t xml:space="preserve">еттің тиісті шешімінің жобасын Үкіметке енгізеді. </w:t>
      </w:r>
    </w:p>
    <w:p w:rsidR="00000000" w:rsidRDefault="004F50DF">
      <w:pPr>
        <w:spacing w:after="240"/>
        <w:ind w:firstLine="400"/>
        <w:jc w:val="both"/>
      </w:pPr>
      <w:r>
        <w:t>Осы тармақта көрсетілген тәртіп Комиссияның құрамына немесе функцияларына өзгерістер енгізу қажеттігі жағдайында да қолданылады.</w:t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0DF" w:rsidRDefault="004F50DF" w:rsidP="004F50DF">
      <w:r>
        <w:separator/>
      </w:r>
    </w:p>
  </w:endnote>
  <w:endnote w:type="continuationSeparator" w:id="0">
    <w:p w:rsidR="004F50DF" w:rsidRDefault="004F50DF" w:rsidP="004F5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0DF" w:rsidRDefault="004F50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0DF" w:rsidRDefault="004F50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0DF" w:rsidRDefault="004F50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0DF" w:rsidRDefault="004F50DF" w:rsidP="004F50DF">
      <w:r>
        <w:separator/>
      </w:r>
    </w:p>
  </w:footnote>
  <w:footnote w:type="continuationSeparator" w:id="0">
    <w:p w:rsidR="004F50DF" w:rsidRDefault="004F50DF" w:rsidP="004F50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0DF" w:rsidRDefault="004F50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0DF" w:rsidRDefault="004F50DF" w:rsidP="004F50D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F50DF" w:rsidRPr="004F50DF" w:rsidRDefault="004F50DF" w:rsidP="004F50D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«Рио+10» тұрақты даму жөніндегі Біріккен Ұлттар Ұйымының Дүниежүзілік Саммитіне дайындық және 21-ғасырға арналған Қазақстандық Күн Тәртібін әзірлеу жөніндегі ведомствоаралық комиссияны құру туралы Қазақстан Республикасы Үкіметінің 2002 жылғы 15 сәуірдегі № 430 қаулысы (ҚР Үкіметінің 12.09.03 ж. № 922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0DF" w:rsidRDefault="004F50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50DF"/>
    <w:rsid w:val="004F5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50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50D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F50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50DF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50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50D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F50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50D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16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0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41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0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1138</Words>
  <Characters>6487</Characters>
  <Application>Microsoft Office Word</Application>
  <DocSecurity>0</DocSecurity>
  <Lines>54</Lines>
  <Paragraphs>15</Paragraphs>
  <ScaleCrop>false</ScaleCrop>
  <Company>SPecialiST RePack</Company>
  <LinksUpToDate>false</LinksUpToDate>
  <CharactersWithSpaces>7610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«Рио+10» тұрақты даму жөніндегі Біріккен Ұлттар Ұйымының Дүниежүзілік Саммитіне дайындық және 21-ғасырға арналған Қазақстандық Күн Тәртібін әзірлеу жөніндегі ведомствоаралық комиссияны құру туралы Қазақстан Республикасы Үкіметінің 2002 жылғы 15 сәуірдегі № 430 қаулысы (ҚР Үкіметінің 12.09.03 ж. № 922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2024-02-21T20:06:00Z</dcterms:created>
  <dcterms:modified xsi:type="dcterms:W3CDTF">2024-02-21T20:06:00Z</dcterms:modified>
</cp:coreProperties>
</file>