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3000">
      <w:pPr>
        <w:jc w:val="center"/>
      </w:pPr>
      <w:bookmarkStart w:id="0" w:name="_GoBack"/>
      <w:bookmarkEnd w:id="0"/>
      <w:r>
        <w:rPr>
          <w:rStyle w:val="s1"/>
        </w:rPr>
        <w:t>«Шағын кәсіпкерлікті дамыту қоры» акционерлік қоғамының несие</w:t>
      </w:r>
      <w:r>
        <w:t xml:space="preserve"> </w:t>
      </w:r>
      <w:r>
        <w:br/>
      </w:r>
      <w:r>
        <w:rPr>
          <w:rStyle w:val="s1"/>
        </w:rPr>
        <w:t>ресурстарын толықтыру мен пайдаланудың ережесін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</w:t>
      </w:r>
      <w:r>
        <w:t xml:space="preserve"> </w:t>
      </w:r>
      <w:r>
        <w:br/>
      </w:r>
      <w:r>
        <w:rPr>
          <w:rStyle w:val="s1"/>
        </w:rPr>
        <w:t>22 мамырдағы № 555 қаулысы</w:t>
      </w:r>
      <w:r>
        <w:t xml:space="preserve"> </w:t>
      </w:r>
    </w:p>
    <w:p w:rsidR="00000000" w:rsidRDefault="00743000">
      <w:pPr>
        <w:jc w:val="center"/>
      </w:pPr>
      <w:r>
        <w:rPr>
          <w:rStyle w:val="s3"/>
        </w:rPr>
        <w:t xml:space="preserve">(2008.20.06.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43000">
      <w:pPr>
        <w:jc w:val="center"/>
      </w:pPr>
      <w:r>
        <w:t> 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тақырыбы өзгертілді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jc w:val="center"/>
      </w:pPr>
      <w:r>
        <w:t> </w:t>
      </w:r>
    </w:p>
    <w:p w:rsidR="00000000" w:rsidRDefault="00743000">
      <w:pPr>
        <w:ind w:firstLine="400"/>
        <w:jc w:val="both"/>
      </w:pPr>
      <w:r>
        <w:t xml:space="preserve">«2002 жылға арналған республикалық бюджет туралы» Қазақстан Республикасының Заңын іске асыру туралы» Қазақстан Республикасы Үкіметінің 2001 жылғы 27 желтоқсандағы № 1715 </w:t>
      </w:r>
      <w:hyperlink r:id="rId10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1-тармақ өзгертілді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ind w:firstLine="400"/>
        <w:jc w:val="both"/>
      </w:pPr>
      <w:r>
        <w:t xml:space="preserve">1. Қоса беріліп отырған «Шағын кәсіпкерлікті дамыту қоры» акционерлік қоғамының несие ресурстарын толықтыру мен пайдаланудың </w:t>
      </w:r>
      <w:hyperlink w:anchor="sub100" w:history="1">
        <w:r>
          <w:rPr>
            <w:rStyle w:val="a3"/>
          </w:rPr>
          <w:t>ережесі</w:t>
        </w:r>
      </w:hyperlink>
      <w:r>
        <w:t xml:space="preserve"> бекітілсін. </w:t>
      </w:r>
    </w:p>
    <w:p w:rsidR="00000000" w:rsidRDefault="00743000">
      <w:pPr>
        <w:spacing w:after="240"/>
        <w:ind w:firstLine="400"/>
        <w:jc w:val="both"/>
      </w:pPr>
      <w:r>
        <w:t xml:space="preserve">2. Осы қаулы қол қойылған </w:t>
      </w:r>
      <w:r>
        <w:t>күнінен бастап күшіне енеді.</w:t>
      </w:r>
    </w:p>
    <w:p w:rsidR="00000000" w:rsidRDefault="0074300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138"/>
        <w:gridCol w:w="43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300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4300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4300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74300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43000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2002 жылғы </w:t>
      </w:r>
    </w:p>
    <w:p w:rsidR="00000000" w:rsidRDefault="00743000">
      <w:pPr>
        <w:jc w:val="right"/>
      </w:pPr>
      <w:r>
        <w:rPr>
          <w:rStyle w:val="s1"/>
        </w:rPr>
        <w:t xml:space="preserve">22 мамырдағы № 555 </w:t>
      </w:r>
    </w:p>
    <w:p w:rsidR="00000000" w:rsidRDefault="00743000">
      <w:pPr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743000">
      <w:pPr>
        <w:jc w:val="right"/>
      </w:pPr>
      <w:r>
        <w:rPr>
          <w:rStyle w:val="s0"/>
        </w:rPr>
        <w:t> 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13" w:anchor="sub_id=1" w:history="1">
        <w:r>
          <w:rPr>
            <w:rStyle w:val="a3"/>
            <w:b/>
            <w:b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тақырыбы өзгертілді (бұр. </w:t>
      </w:r>
      <w:hyperlink r:id="rId14" w:anchor="sub_id=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jc w:val="center"/>
      </w:pPr>
      <w:r>
        <w:rPr>
          <w:rStyle w:val="s1"/>
        </w:rPr>
        <w:t>«Шағын кәсіпкерлікті дамыту қоры» акционе</w:t>
      </w:r>
      <w:r>
        <w:rPr>
          <w:rStyle w:val="s1"/>
        </w:rPr>
        <w:t>рлік</w:t>
      </w:r>
      <w:r>
        <w:t xml:space="preserve"> </w:t>
      </w:r>
    </w:p>
    <w:p w:rsidR="00000000" w:rsidRDefault="00743000">
      <w:pPr>
        <w:jc w:val="center"/>
      </w:pPr>
      <w:r>
        <w:rPr>
          <w:rStyle w:val="s1"/>
        </w:rPr>
        <w:t>қоғамының</w:t>
      </w:r>
      <w:r>
        <w:rPr>
          <w:rStyle w:val="s1"/>
        </w:rPr>
        <w:t xml:space="preserve"> несие ресурстарын толықтыру мен пайдаланудың</w:t>
      </w:r>
      <w:r>
        <w:t xml:space="preserve"> </w:t>
      </w:r>
    </w:p>
    <w:p w:rsidR="00000000" w:rsidRDefault="00743000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743000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15" w:anchor="sub_id=1" w:history="1">
        <w:r>
          <w:rPr>
            <w:rStyle w:val="a3"/>
            <w:b/>
            <w:b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1-тармақ өзгертілді (бұр. </w:t>
      </w:r>
      <w:hyperlink r:id="rId16" w:anchor="sub_id=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ind w:firstLine="400"/>
        <w:jc w:val="both"/>
      </w:pPr>
      <w:r>
        <w:t xml:space="preserve">1. Осы Ереже «2002 жылға арналған республикалық бюджет туралы» Қазақстан Республикасының Заңын іске асыру туралы» Қазақстан Республикасы Үкіметінің 2001 жылғы 27 желтоқсандағы № 1715 </w:t>
      </w:r>
      <w:hyperlink r:id="rId17" w:history="1">
        <w:r>
          <w:rPr>
            <w:rStyle w:val="a3"/>
          </w:rPr>
          <w:t>қаулысына</w:t>
        </w:r>
      </w:hyperlink>
      <w:r>
        <w:t xml:space="preserve"> сәйкес әзірленді және 2002 жылға арналған республикалық бюджетте 083 «Шағын кәсіпкерлікті дамыту қоры» ЖАҚ несие ресурстарын толықтыру» бағдарламасы бойынша көзделген қаражат есебін</w:t>
      </w:r>
      <w:r>
        <w:t xml:space="preserve">ен «Шағын кәсіпкерлікті дамыту қоры» акционерлік қоғамының (бұдан әрі - Қор) несие ресурстарын 300 000 000 (үш жүз миллион) теңге (бұдан әрі - Қаражат) сомасында толықтыру мен пайдаланудың тәртібін және шарттарын айқындайды. </w:t>
      </w:r>
    </w:p>
    <w:p w:rsidR="00000000" w:rsidRDefault="00743000">
      <w:pPr>
        <w:ind w:firstLine="400"/>
        <w:jc w:val="both"/>
      </w:pPr>
      <w:r>
        <w:t>2. Қазақстан Республикасының Қ</w:t>
      </w:r>
      <w:r>
        <w:t>аржы министрлігі (бұдан әрі Қаржымині) Қорға шағын кәсіпкерлік субъектілеріне (бұдан әрі - Заемшылар), оның ішінде әйелдер кәсіпкерлігіне кейіннен несие беру үшін 6 (алты) жыл мерзімге 150 000 000 (жүз елу миллион) теңге сомасында қаражат береді. Қаражатты</w:t>
      </w:r>
      <w:r>
        <w:t xml:space="preserve"> қайтаруды Қор мерзімнің аяғында жүзеге асырады. 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1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3-тармақ өзгертілді (бұр. 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ind w:firstLine="400"/>
        <w:jc w:val="both"/>
      </w:pPr>
      <w:r>
        <w:t xml:space="preserve">3. Қаржымині,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 Индустрия және сауда министрлігі</w:t>
      </w:r>
      <w:r>
        <w:t xml:space="preserve"> (бұдан әрі - Әкімші) Қормен республикалық бюджеттен Қорға қаражат бөлу тәртібін, Қор міндеттемелерінің орындалуын қамтамасыз етудің тәсілдері мен өзге </w:t>
      </w:r>
      <w:r>
        <w:t xml:space="preserve">де шарттарын реттейтін тиісті несие келісімін (бұдан әрі - Несие келісімі) жасасады. Несие келісімін Қаржымині оның жасалған күнінен бастап үш күн мерзімде тіркейді. </w:t>
      </w:r>
    </w:p>
    <w:p w:rsidR="00000000" w:rsidRDefault="00743000">
      <w:pPr>
        <w:ind w:firstLine="400"/>
        <w:jc w:val="both"/>
      </w:pPr>
      <w:r>
        <w:t>4. Қор қаражатын алу өтініші негізінде Несие келісімі тіркелгеннен кейін Қаржымині Қаража</w:t>
      </w:r>
      <w:r>
        <w:t xml:space="preserve">тты Әкімшінің бюджеттік шотынан Қордың шотына есептеуді жүргізеді. </w:t>
      </w:r>
    </w:p>
    <w:p w:rsidR="00000000" w:rsidRDefault="007430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14.01.03 ж. № 5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</w:t>
      </w:r>
      <w:r>
        <w:t xml:space="preserve"> </w:t>
      </w:r>
    </w:p>
    <w:p w:rsidR="00000000" w:rsidRDefault="00743000">
      <w:pPr>
        <w:spacing w:after="240"/>
        <w:ind w:firstLine="400"/>
        <w:jc w:val="both"/>
      </w:pPr>
      <w:r>
        <w:t>5. Қорға бөлінген Қаражат қаражатты алған күннен бастап 9 ай ішінде игерілуге тиіс. Игерілмеген Қаражатты Қор игеру мерзімі аяқталған күнінен бастап 3 (үш) жұмыс күні ішінде республикалық бюджетке қайтаруға тиіс.</w:t>
      </w:r>
    </w:p>
    <w:p w:rsidR="00000000" w:rsidRDefault="00743000">
      <w:pPr>
        <w:spacing w:after="240"/>
        <w:jc w:val="center"/>
      </w:pPr>
      <w:r>
        <w:rPr>
          <w:rStyle w:val="s1"/>
        </w:rPr>
        <w:t>2. Несие ресурстарын пайдаланудың негізгі ш</w:t>
      </w:r>
      <w:r>
        <w:rPr>
          <w:rStyle w:val="s1"/>
        </w:rPr>
        <w:t>арттары</w:t>
      </w:r>
    </w:p>
    <w:p w:rsidR="00000000" w:rsidRDefault="00743000">
      <w:pPr>
        <w:ind w:firstLine="400"/>
        <w:jc w:val="both"/>
      </w:pPr>
      <w:r>
        <w:t xml:space="preserve">6. Қордың несие ресурстарын Заемшыларға бөлу тәртібі Қазақстан Республикасының қолданыстағы заңнамасына және Қордың ішкі несие саясатына сәйкес айқындалады. </w:t>
      </w:r>
    </w:p>
    <w:p w:rsidR="00000000" w:rsidRDefault="00743000">
      <w:pPr>
        <w:ind w:firstLine="400"/>
        <w:jc w:val="both"/>
      </w:pPr>
      <w:r>
        <w:t xml:space="preserve">7. Несие берілетін жобалардың салалық бағыттарының тізбесі мен Қаражатты республиканың аймақтары бойынша бөлу лимиттерін Әкімші айқындайды. </w:t>
      </w:r>
    </w:p>
    <w:p w:rsidR="00000000" w:rsidRDefault="00743000">
      <w:pPr>
        <w:ind w:firstLine="400"/>
        <w:jc w:val="both"/>
      </w:pPr>
      <w:r>
        <w:t>8. Әйелдер кәсіпкерлігін айқындаудың негізгі өлшемі ұйымның еңбек ұжымында жалпы құрамның кемінде 50%-ы әйел жыныст</w:t>
      </w:r>
      <w:r>
        <w:t xml:space="preserve">ы адамдардың болуы және басшысының әйел болып табылуы деп белгіленеді. </w:t>
      </w:r>
    </w:p>
    <w:p w:rsidR="00000000" w:rsidRDefault="00743000">
      <w:pPr>
        <w:ind w:firstLine="400"/>
        <w:jc w:val="both"/>
      </w:pPr>
      <w:r>
        <w:t xml:space="preserve">9. Несие ресурстары Заемшыға тек мынадай өлшемдер бойынша кепілді қамтамасыз етуге беріледі: </w:t>
      </w:r>
    </w:p>
    <w:p w:rsidR="00000000" w:rsidRDefault="00743000">
      <w:pPr>
        <w:ind w:firstLine="400"/>
        <w:jc w:val="both"/>
      </w:pPr>
      <w:r>
        <w:t xml:space="preserve">1) несие валютасы - теңге; </w:t>
      </w:r>
    </w:p>
    <w:p w:rsidR="00000000" w:rsidRDefault="00743000">
      <w:pPr>
        <w:ind w:firstLine="400"/>
        <w:jc w:val="both"/>
      </w:pPr>
      <w:r>
        <w:t xml:space="preserve">2) несие беру мерзімі - 5 жылға дейін; </w:t>
      </w:r>
    </w:p>
    <w:p w:rsidR="00000000" w:rsidRDefault="00743000">
      <w:pPr>
        <w:ind w:firstLine="400"/>
        <w:jc w:val="both"/>
      </w:pPr>
      <w:r>
        <w:t>3) несиенің ең төменгі</w:t>
      </w:r>
      <w:r>
        <w:t xml:space="preserve"> сомасы - 300 000 теңге; </w:t>
      </w:r>
    </w:p>
    <w:p w:rsidR="00000000" w:rsidRDefault="00743000">
      <w:pPr>
        <w:ind w:firstLine="400"/>
        <w:jc w:val="both"/>
      </w:pPr>
      <w:r>
        <w:t xml:space="preserve">4) несиенің ең жоғарғы сомасы - 5 000 000 теңге; 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2007.16.03. </w:t>
      </w:r>
      <w:hyperlink r:id="rId2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203</w:t>
        </w:r>
      </w:hyperlink>
      <w:r>
        <w:rPr>
          <w:rStyle w:val="s3"/>
        </w:rPr>
        <w:t xml:space="preserve"> қаулысымен 5) тармақша өзгертілді (бұр. </w:t>
      </w:r>
      <w:hyperlink r:id="rId2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43000">
      <w:pPr>
        <w:ind w:firstLine="400"/>
        <w:jc w:val="both"/>
      </w:pPr>
      <w:r>
        <w:t xml:space="preserve">5) сыйақы (мүдде) ставкасы - </w:t>
      </w:r>
      <w:r>
        <w:rPr>
          <w:rStyle w:val="s00"/>
        </w:rPr>
        <w:t>9%-ды құрайтын және Қор маржасынан 2% құралатын әйел кәсіпкерлігі желісі бойынша сыйақы ставкасынан, сондай-ақ Қаржыминінің жылдық 7% сыйақы ставкасын қоспағанда,</w:t>
      </w:r>
      <w:r>
        <w:t xml:space="preserve"> </w:t>
      </w:r>
      <w:r>
        <w:t xml:space="preserve">жылдық 12%, Қор маржасынан жылдық 5,0% және Қаржыминінің сыйақы ставкасынан жылдық 7% құралады. Заемшылармен жасасқан несие келісімдеріндегі сыйақы ставкасы инфляция қарқындарын ескере отырып өзгеруі мүмкін; </w:t>
      </w:r>
    </w:p>
    <w:p w:rsidR="00000000" w:rsidRDefault="00743000">
      <w:pPr>
        <w:ind w:firstLine="400"/>
        <w:jc w:val="both"/>
      </w:pPr>
      <w:r>
        <w:t xml:space="preserve">6) негізгі қарызды өтеудегі жеңілдік кезең - 1 </w:t>
      </w:r>
      <w:r>
        <w:t xml:space="preserve">жылға дейін; </w:t>
      </w:r>
    </w:p>
    <w:p w:rsidR="00000000" w:rsidRDefault="00743000">
      <w:pPr>
        <w:ind w:firstLine="400"/>
        <w:jc w:val="both"/>
      </w:pPr>
      <w:r>
        <w:t xml:space="preserve">7) сыйақыны (мүддені) өтеу - ай сайын; </w:t>
      </w:r>
    </w:p>
    <w:p w:rsidR="00000000" w:rsidRDefault="00743000">
      <w:pPr>
        <w:spacing w:after="240"/>
        <w:ind w:firstLine="400"/>
        <w:jc w:val="both"/>
      </w:pPr>
      <w:r>
        <w:t>8) негізгі қарызды өтеу - тең төлемдермен тоқсан сайын.</w:t>
      </w:r>
    </w:p>
    <w:p w:rsidR="00000000" w:rsidRDefault="00743000">
      <w:pPr>
        <w:spacing w:after="240"/>
        <w:jc w:val="center"/>
      </w:pPr>
      <w:r>
        <w:rPr>
          <w:rStyle w:val="s1"/>
        </w:rPr>
        <w:t>3. Жобаларды қабылдау және қарау тәртібі</w:t>
      </w:r>
    </w:p>
    <w:p w:rsidR="00000000" w:rsidRDefault="00743000">
      <w:pPr>
        <w:ind w:firstLine="400"/>
        <w:jc w:val="both"/>
      </w:pPr>
      <w:r>
        <w:t>10. Заемшы өзінің бюджет алдында берешектерінің жоқ екенін Қорға салық органынан алған анықтамасын беру ж</w:t>
      </w:r>
      <w:r>
        <w:t xml:space="preserve">олымен құжаттық растауға тиіс. </w:t>
      </w:r>
    </w:p>
    <w:p w:rsidR="00000000" w:rsidRDefault="00743000">
      <w:pPr>
        <w:ind w:firstLine="400"/>
        <w:jc w:val="both"/>
      </w:pPr>
      <w:r>
        <w:t xml:space="preserve">11. Заемшылар беретін құжаттарға қойылатын талаптарды (бұдан әрі Талаптар) Қор өзі қабылдаған ішкі несие саясатына сәйкес белгілейді. </w:t>
      </w:r>
    </w:p>
    <w:p w:rsidR="00000000" w:rsidRDefault="00743000">
      <w:pPr>
        <w:ind w:firstLine="400"/>
        <w:jc w:val="both"/>
      </w:pPr>
      <w:r>
        <w:t>12. Талаптарға жауап беретін және Қорға қарауға енгізілген жобалар бойынша шешімдер 14 жұ</w:t>
      </w:r>
      <w:r>
        <w:t xml:space="preserve">мыс күні ішінде қабылданады. Талаптарға жауап бермейтін жобаларды Қор Заемшыға пысықтауға қайтарады, ал несие беру мүмкін емес жағдайларда бас тарту туралы қорытындыны ресімдейді. </w:t>
      </w:r>
    </w:p>
    <w:p w:rsidR="00000000" w:rsidRDefault="00743000">
      <w:pPr>
        <w:ind w:firstLine="400"/>
        <w:jc w:val="both"/>
      </w:pPr>
      <w:r>
        <w:t>13. Қордың оң шешімін алған жобалар бойынша Заемшылармен несие шарттары мен</w:t>
      </w:r>
      <w:r>
        <w:t xml:space="preserve"> несиеге байланысты басқа да құжаттар жасалынады. </w:t>
      </w:r>
    </w:p>
    <w:p w:rsidR="00000000" w:rsidRDefault="00743000">
      <w:pPr>
        <w:spacing w:after="240"/>
        <w:ind w:firstLine="400"/>
        <w:jc w:val="both"/>
      </w:pPr>
      <w:r>
        <w:t>14. Несие ресурстары Заемшыға әрбір жоба бойынша бес жұмыс күні ішінде несие шарты мен несиелерге байланысты басқа да құжаттарға қол қойылғаннан және оларды бергеннен, сондай-ақ ақшаны алуға өтінімдерді бе</w:t>
      </w:r>
      <w:r>
        <w:t>ргеннен кейін бөлінеді.</w:t>
      </w:r>
    </w:p>
    <w:p w:rsidR="00000000" w:rsidRDefault="00743000">
      <w:pPr>
        <w:spacing w:after="240"/>
        <w:jc w:val="center"/>
      </w:pPr>
      <w:r>
        <w:rPr>
          <w:rStyle w:val="s1"/>
        </w:rPr>
        <w:t>4. Қаражаттың пайдаланылуын бақылау</w:t>
      </w:r>
    </w:p>
    <w:p w:rsidR="00000000" w:rsidRDefault="00743000">
      <w:pPr>
        <w:ind w:firstLine="400"/>
        <w:jc w:val="both"/>
      </w:pPr>
      <w:r>
        <w:t xml:space="preserve">15. Қор Қаржымині белгілеген нысандар бойынша: </w:t>
      </w:r>
    </w:p>
    <w:p w:rsidR="00000000" w:rsidRDefault="0074300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2006.28.02. </w:t>
      </w:r>
      <w:hyperlink r:id="rId2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</w:t>
        </w:r>
      </w:hyperlink>
      <w:r>
        <w:rPr>
          <w:rStyle w:val="s3"/>
        </w:rPr>
        <w:t xml:space="preserve"> (бұр.</w:t>
      </w:r>
      <w:hyperlink r:id="rId2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2008.20.06. </w:t>
      </w:r>
      <w:hyperlink r:id="rId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597</w:t>
        </w:r>
      </w:hyperlink>
      <w:r>
        <w:rPr>
          <w:rStyle w:val="s3"/>
        </w:rPr>
        <w:t xml:space="preserve"> (бұр.</w:t>
      </w:r>
      <w:hyperlink r:id="rId2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</w:t>
      </w:r>
      <w:r>
        <w:rPr>
          <w:rStyle w:val="s3"/>
        </w:rPr>
        <w:t>аулыларымен 1) тармақша өзгертілді</w:t>
      </w:r>
    </w:p>
    <w:p w:rsidR="00000000" w:rsidRDefault="00743000">
      <w:pPr>
        <w:ind w:firstLine="400"/>
        <w:jc w:val="both"/>
      </w:pPr>
      <w:r>
        <w:t xml:space="preserve">1) ай сайын, есепті тоқсаннан кейінгі айдың 5-күнінен кешіктірмей Қаржыминіне, Әкімшіге және Қазақстан Республикасы Президентінің жанындағы </w:t>
      </w:r>
      <w:r>
        <w:rPr>
          <w:rStyle w:val="s01"/>
        </w:rPr>
        <w:t>Әйелдер</w:t>
      </w:r>
      <w:r>
        <w:rPr>
          <w:rStyle w:val="s01"/>
        </w:rPr>
        <w:t xml:space="preserve"> істері және отбасылық-демографиялық</w:t>
      </w:r>
      <w:r>
        <w:rPr>
          <w:rStyle w:val="s0"/>
        </w:rPr>
        <w:t xml:space="preserve"> саясат </w:t>
      </w:r>
      <w:r>
        <w:t>жөніндегі ұлттық комиссияға бө</w:t>
      </w:r>
      <w:r>
        <w:t xml:space="preserve">лінген несие қаражатының игерілуі туралы есепті береді; </w:t>
      </w:r>
    </w:p>
    <w:p w:rsidR="00000000" w:rsidRDefault="00743000">
      <w:pPr>
        <w:ind w:firstLine="400"/>
        <w:jc w:val="both"/>
      </w:pPr>
      <w:r>
        <w:t xml:space="preserve">2) тоқсан сайын, есепті тоқсаннан кейінгі айдың 15-күнінен кешіктірмей Қаржымині мен Әкімшіге түпкі заемшылардан түскен төлемдер туралы есеп береді. </w:t>
      </w:r>
    </w:p>
    <w:p w:rsidR="00000000" w:rsidRDefault="00743000">
      <w:pPr>
        <w:spacing w:after="240"/>
        <w:ind w:firstLine="400"/>
        <w:jc w:val="both"/>
      </w:pPr>
      <w:r>
        <w:t xml:space="preserve">16. Қаражаттың игерілуін, мақсатты пайдаланылуын </w:t>
      </w:r>
      <w:r>
        <w:t>және республикалық бюджетке уақытылы әрі толығымен өтелуін бақылауды Қаржымині жүзеге асырады.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000" w:rsidRDefault="00743000" w:rsidP="00743000">
      <w:r>
        <w:separator/>
      </w:r>
    </w:p>
  </w:endnote>
  <w:endnote w:type="continuationSeparator" w:id="0">
    <w:p w:rsidR="00743000" w:rsidRDefault="00743000" w:rsidP="00743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000" w:rsidRDefault="00743000" w:rsidP="00743000">
      <w:r>
        <w:separator/>
      </w:r>
    </w:p>
  </w:footnote>
  <w:footnote w:type="continuationSeparator" w:id="0">
    <w:p w:rsidR="00743000" w:rsidRDefault="00743000" w:rsidP="007430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 w:rsidP="007430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000" w:rsidRPr="00743000" w:rsidRDefault="00743000" w:rsidP="007430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«Шағын кәсіпкерлікті дамыту қоры» акционерлік қоғамының несие ресурстарын толықтыру мен пайдаланудың ережесін бекіту туралы Қазақстан Республикасы Үкіметінің 2002 ж. 22 мамырдағы № 555 қаулысы (2008.20.06.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000" w:rsidRDefault="007430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000"/>
    <w:rsid w:val="00743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30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30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30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30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30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30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30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30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4161" TargetMode="External"/><Relationship Id="rId13" Type="http://schemas.openxmlformats.org/officeDocument/2006/relationships/hyperlink" Target="http://online.zakon.kz/Document/?doc_id=30094161" TargetMode="External"/><Relationship Id="rId18" Type="http://schemas.openxmlformats.org/officeDocument/2006/relationships/hyperlink" Target="http://online.zakon.kz/Document/?doc_id=30094161" TargetMode="External"/><Relationship Id="rId26" Type="http://schemas.openxmlformats.org/officeDocument/2006/relationships/hyperlink" Target="http://online.zakon.kz/Document/?doc_id=301904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416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31134" TargetMode="External"/><Relationship Id="rId12" Type="http://schemas.openxmlformats.org/officeDocument/2006/relationships/hyperlink" Target="http://online.zakon.kz/Document/?doc_id=30094165" TargetMode="External"/><Relationship Id="rId17" Type="http://schemas.openxmlformats.org/officeDocument/2006/relationships/hyperlink" Target="http://online.zakon.kz/Document/?doc_id=51026890" TargetMode="External"/><Relationship Id="rId25" Type="http://schemas.openxmlformats.org/officeDocument/2006/relationships/hyperlink" Target="http://online.zakon.kz/Document/?doc_id=3019046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4165" TargetMode="External"/><Relationship Id="rId20" Type="http://schemas.openxmlformats.org/officeDocument/2006/relationships/hyperlink" Target="http://online.zakon.kz/Document/?doc_id=5103572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4161" TargetMode="External"/><Relationship Id="rId24" Type="http://schemas.openxmlformats.org/officeDocument/2006/relationships/hyperlink" Target="http://online.zakon.kz/Document/?doc_id=3004800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4161" TargetMode="External"/><Relationship Id="rId23" Type="http://schemas.openxmlformats.org/officeDocument/2006/relationships/hyperlink" Target="http://online.zakon.kz/Document/?doc_id=3004791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26890" TargetMode="External"/><Relationship Id="rId19" Type="http://schemas.openxmlformats.org/officeDocument/2006/relationships/hyperlink" Target="http://online.zakon.kz/Document/?doc_id=30094165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4165" TargetMode="External"/><Relationship Id="rId14" Type="http://schemas.openxmlformats.org/officeDocument/2006/relationships/hyperlink" Target="http://online.zakon.kz/Document/?doc_id=30094165" TargetMode="External"/><Relationship Id="rId22" Type="http://schemas.openxmlformats.org/officeDocument/2006/relationships/hyperlink" Target="http://online.zakon.kz/Document/?doc_id=3009416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1167</Words>
  <Characters>6657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кәсіпкерлікті дамыту қоры» акционерлік қоғамының несие ресурстарын толықтыру мен пайдаланудың ережесін бекіту туралы Қазақстан Республикасы Үкіметінің 2002 ж. 22 мамырдағы № 555 қаулысы (2008.20.06.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2024-02-22T02:49:00Z</dcterms:created>
  <dcterms:modified xsi:type="dcterms:W3CDTF">2024-02-22T02:49:00Z</dcterms:modified>
</cp:coreProperties>
</file>