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C3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Iшкi iстер министрлiгіне ведомстволық</w:t>
      </w:r>
      <w:r>
        <w:t xml:space="preserve"> </w:t>
      </w:r>
      <w:r>
        <w:rPr>
          <w:rStyle w:val="s1"/>
        </w:rPr>
        <w:t xml:space="preserve">бағыныстағы ұйымдардың жекелеген мәселелерi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2002 жылғы 5 шілдедегі № 723 қаулысы</w:t>
      </w:r>
      <w:r>
        <w:t xml:space="preserve"> </w:t>
      </w:r>
    </w:p>
    <w:p w:rsidR="00000000" w:rsidRDefault="003F7C3A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3F7C3A">
      <w:pPr>
        <w:jc w:val="center"/>
      </w:pPr>
      <w:r>
        <w:rPr>
          <w:rStyle w:val="s3"/>
        </w:rPr>
        <w:t> </w:t>
      </w:r>
    </w:p>
    <w:p w:rsidR="00000000" w:rsidRDefault="003F7C3A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3F7C3A">
      <w:pPr>
        <w:ind w:firstLine="400"/>
        <w:jc w:val="both"/>
      </w:pPr>
      <w:r>
        <w:t xml:space="preserve">1. Қазақстан Республикасы Iшкi iстер министрлігінiң мына республикалық мемлекеттік кәсiпорындары таратылсын: </w:t>
      </w:r>
    </w:p>
    <w:p w:rsidR="00000000" w:rsidRDefault="003F7C3A">
      <w:pPr>
        <w:ind w:firstLine="400"/>
        <w:jc w:val="both"/>
      </w:pPr>
      <w:r>
        <w:t>«Қapy (Арсенал)-</w:t>
      </w:r>
      <w:r>
        <w:t xml:space="preserve">1»; </w:t>
      </w:r>
    </w:p>
    <w:p w:rsidR="00000000" w:rsidRDefault="003F7C3A">
      <w:pPr>
        <w:ind w:firstLine="400"/>
        <w:jc w:val="both"/>
      </w:pPr>
      <w:r>
        <w:t xml:space="preserve">«Қapy (Арсенал)-2». </w:t>
      </w:r>
    </w:p>
    <w:p w:rsidR="00000000" w:rsidRDefault="003F7C3A">
      <w:pPr>
        <w:ind w:firstLine="400"/>
        <w:jc w:val="both"/>
      </w:pPr>
      <w:r>
        <w:t xml:space="preserve">2. Қазақстан Республикасы Iшкi iстер министрлігінiң мына мемлекеттік мекемелерi құрылсын: </w:t>
      </w:r>
    </w:p>
    <w:p w:rsidR="00000000" w:rsidRDefault="003F7C3A">
      <w:pPr>
        <w:ind w:firstLine="400"/>
        <w:jc w:val="both"/>
      </w:pPr>
      <w:r>
        <w:t xml:space="preserve">«Оңтүстiк» әскери және арнайы жабдықтау базасы»; </w:t>
      </w:r>
    </w:p>
    <w:p w:rsidR="00000000" w:rsidRDefault="003F7C3A">
      <w:pPr>
        <w:ind w:firstLine="400"/>
        <w:jc w:val="both"/>
      </w:pPr>
      <w:r>
        <w:t xml:space="preserve">«Солтүстiк» әскери және арнайы жабдықтау базасы». </w:t>
      </w:r>
    </w:p>
    <w:p w:rsidR="00000000" w:rsidRDefault="003F7C3A">
      <w:pPr>
        <w:ind w:firstLine="400"/>
        <w:jc w:val="both"/>
      </w:pPr>
      <w:r>
        <w:t>3. Құрылатын мемлекеттік мекемелердi қ</w:t>
      </w:r>
      <w:r>
        <w:t xml:space="preserve">аржыландыру республикалық бюджетте Қазақстан Республикасының Iшкi iстер министрлігіне көзделген қаражат есебiнен және шегiнде жүзеге асырылады деп белгіленсiн. </w:t>
      </w:r>
    </w:p>
    <w:p w:rsidR="00000000" w:rsidRDefault="003F7C3A">
      <w:pPr>
        <w:ind w:firstLine="400"/>
        <w:jc w:val="both"/>
      </w:pPr>
      <w:r>
        <w:t>4. Қазақстан Республикасының Iшкi iстер министрлігі Қазақстан Республикасының заңнамасында белг</w:t>
      </w:r>
      <w:r>
        <w:t xml:space="preserve">iленген тәртiппен: </w:t>
      </w:r>
    </w:p>
    <w:p w:rsidR="00000000" w:rsidRDefault="003F7C3A">
      <w:pPr>
        <w:ind w:firstLine="400"/>
        <w:jc w:val="both"/>
      </w:pPr>
      <w:r>
        <w:t xml:space="preserve">1) құрылатын мемлекеттік мекемелер жарғыларын бекiтсiн және олардың әдiлет органдарында мемлекеттік тiркелуiн қамтамасыз етсiн; </w:t>
      </w:r>
    </w:p>
    <w:p w:rsidR="00000000" w:rsidRDefault="003F7C3A">
      <w:pPr>
        <w:ind w:firstLine="400"/>
        <w:jc w:val="both"/>
      </w:pPr>
      <w:r>
        <w:t>2) Қазақстан Республикасы Қаржы министрлігінiң Мемлекеттік мүлiк және жекешелендiру комитетiмен бiрлесiп, о</w:t>
      </w:r>
      <w:r>
        <w:t xml:space="preserve">сы қаулыдан туындайтын өзге де шараларды қабылдасын. </w:t>
      </w:r>
    </w:p>
    <w:p w:rsidR="00000000" w:rsidRDefault="003F7C3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29.12.02 ж. № 1443 </w:t>
      </w:r>
      <w:hyperlink r:id="rId8" w:anchor="sub_id=2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</w:t>
      </w:r>
    </w:p>
    <w:p w:rsidR="00000000" w:rsidRDefault="003F7C3A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F7C3A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3F7C3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F7C3A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F7C3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3F7C3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C3A" w:rsidRDefault="003F7C3A" w:rsidP="003F7C3A">
      <w:r>
        <w:separator/>
      </w:r>
    </w:p>
  </w:endnote>
  <w:endnote w:type="continuationSeparator" w:id="0">
    <w:p w:rsidR="003F7C3A" w:rsidRDefault="003F7C3A" w:rsidP="003F7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3A" w:rsidRDefault="003F7C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3A" w:rsidRDefault="003F7C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3A" w:rsidRDefault="003F7C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C3A" w:rsidRDefault="003F7C3A" w:rsidP="003F7C3A">
      <w:r>
        <w:separator/>
      </w:r>
    </w:p>
  </w:footnote>
  <w:footnote w:type="continuationSeparator" w:id="0">
    <w:p w:rsidR="003F7C3A" w:rsidRDefault="003F7C3A" w:rsidP="003F7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3A" w:rsidRDefault="003F7C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3A" w:rsidRDefault="003F7C3A" w:rsidP="003F7C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C3A" w:rsidRPr="003F7C3A" w:rsidRDefault="003F7C3A" w:rsidP="003F7C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Iшкі істер министрлігіне ведомстволық бағыныстағы ұйымдардың жекелеген мәселелері Қазақстан Республикасы Үкіметінің 2002 жылғы 5 шілдедегі № 723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3A" w:rsidRDefault="003F7C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C3A"/>
    <w:rsid w:val="003F7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7C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7C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7C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7C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7C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7C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7C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7C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5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19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24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Iшкі істер министрлігіне ведомстволық бағыныстағы ұйымдардың жекелеген мәселелері Қазақстан Республикасы Үкіметінің 2002 жылғы 5 шілдедегі № 723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2024-02-19T21:59:00Z</dcterms:created>
  <dcterms:modified xsi:type="dcterms:W3CDTF">2024-02-19T21:59:00Z</dcterms:modified>
</cp:coreProperties>
</file>