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72E1">
      <w:pPr>
        <w:spacing w:after="240"/>
        <w:jc w:val="center"/>
      </w:pPr>
      <w:bookmarkStart w:id="0" w:name="_GoBack"/>
      <w:bookmarkEnd w:id="0"/>
      <w:r>
        <w:rPr>
          <w:rStyle w:val="s1"/>
        </w:rPr>
        <w:t>Ағаш пайдаланудың жеке мәселелерi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16 шілдедегі № 785 қаулысы</w:t>
      </w:r>
      <w:r>
        <w:t xml:space="preserve"> </w:t>
      </w:r>
      <w:r>
        <w:br/>
      </w:r>
      <w:r>
        <w:rPr>
          <w:rStyle w:val="s1"/>
        </w:rPr>
        <w:t>(ҚР Үкіметінің 21.11.03 ж. № 1163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F872E1">
      <w:pPr>
        <w:spacing w:after="240"/>
        <w:jc w:val="center"/>
      </w:pPr>
      <w:r>
        <w:rPr>
          <w:rStyle w:val="s1"/>
        </w:rPr>
        <w:t> </w:t>
      </w:r>
    </w:p>
    <w:p w:rsidR="00000000" w:rsidRDefault="00F872E1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14 сәуірдегі № 353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872E1">
      <w:pPr>
        <w:ind w:firstLine="400"/>
        <w:jc w:val="both"/>
      </w:pPr>
      <w:r>
        <w:rPr>
          <w:rStyle w:val="s0"/>
        </w:rPr>
        <w:t> </w:t>
      </w:r>
    </w:p>
    <w:p w:rsidR="00000000" w:rsidRDefault="00F872E1">
      <w:pPr>
        <w:spacing w:after="240"/>
        <w:jc w:val="center"/>
      </w:pPr>
      <w:r>
        <w:t> </w:t>
      </w:r>
    </w:p>
    <w:p w:rsidR="00000000" w:rsidRDefault="00F872E1">
      <w:pPr>
        <w:ind w:firstLine="400"/>
        <w:jc w:val="both"/>
      </w:pPr>
      <w:r>
        <w:t xml:space="preserve">Ормандарды сақтау, заңсыз кесудi азайту мақсатында, "Қазақстан Республикасындағы кеден iсi туралы" Қазақстан Республикасы Заңының </w:t>
      </w:r>
      <w:hyperlink r:id="rId8" w:anchor="sub_id=200000" w:history="1">
        <w:r>
          <w:rPr>
            <w:rStyle w:val="a3"/>
          </w:rPr>
          <w:t>20-бабына</w:t>
        </w:r>
      </w:hyperlink>
      <w:r>
        <w:t xml:space="preserve"> сәйкес Қазақстан Республикасының Үкіметі қаулы етеді: </w:t>
      </w:r>
    </w:p>
    <w:p w:rsidR="00000000" w:rsidRDefault="00F872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21.11.03 ж. № 1163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</w:t>
      </w:r>
      <w:r>
        <w:rPr>
          <w:rStyle w:val="s3"/>
        </w:rPr>
        <w:t>едакцияда (</w:t>
      </w:r>
      <w:hyperlink r:id="rId10" w:anchor="sub_id=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72E1">
      <w:pPr>
        <w:ind w:firstLine="400"/>
        <w:jc w:val="both"/>
      </w:pPr>
      <w:r>
        <w:t xml:space="preserve">1. Кеден аумағында тауарларды қайта өңдеудiң, тауарлардың экспорты мен тауарлардың реэкспортының кеден режимдерiне сәйкес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орай ағаш материалдарын, кесiлген ағаш материалдарын және сүректен жасалған жекелеген бұйымдарды Қазақстан Республикасының аумағынан әкетуге тыйым салынсын. </w:t>
      </w:r>
    </w:p>
    <w:p w:rsidR="00000000" w:rsidRDefault="00F872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21.11.03 ж. № 1163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2" w:anchor="sub_id=2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72E1">
      <w:pPr>
        <w:ind w:firstLine="400"/>
        <w:jc w:val="both"/>
      </w:pPr>
      <w:r>
        <w:t>2. Қазақстан Республикасының Кедендiк бақылау агенттiгi осы қаулының 1-тармағын орындау жөнiнде қажеттi шара</w:t>
      </w:r>
      <w:r>
        <w:t xml:space="preserve">ларды қабылдасын. </w:t>
      </w:r>
    </w:p>
    <w:p w:rsidR="00000000" w:rsidRDefault="00F872E1">
      <w:pPr>
        <w:ind w:firstLine="400"/>
        <w:jc w:val="both"/>
      </w:pPr>
      <w:r>
        <w:t>3. Қазақстан Республикасының Сыртқы iстер министрлігі Қазақстан Республикасында ағаш материалдарын, кесiлген материалдарды және ағаштан жасалған жекелеген бұйымдарды экспорттауға тыйым салу енгiзiлгенi туралы Еуразиялық экономикалық қоға</w:t>
      </w:r>
      <w:r>
        <w:t xml:space="preserve">мдастықтың Интеграциялық комитетiн белгiленген тәртiппен хабардар етсiн. </w:t>
      </w:r>
    </w:p>
    <w:p w:rsidR="00000000" w:rsidRDefault="00F872E1">
      <w:pPr>
        <w:ind w:firstLine="400"/>
        <w:jc w:val="both"/>
      </w:pPr>
      <w:r>
        <w:t>4. "Қылқан жапырақты тұқымдастардың жұмыр ағаш материалдарын және қылқан жапырақты ағаштың бөрене түрiндегi отындық сүректерiн экспорттауға тыйым салуды енгізу туралы" Қазақстан Респ</w:t>
      </w:r>
      <w:r>
        <w:t xml:space="preserve">убликасы Үкіметінiң 2001 жылғы 5 желтоқсандағы № 1571 қаулысының (Қазақстан Республикасының ПҮКЖ-ы, 2001 ж., № 45-46, 535-құжат) күшi жойылды деп танылсын. </w:t>
      </w:r>
    </w:p>
    <w:p w:rsidR="00000000" w:rsidRDefault="00F872E1">
      <w:pPr>
        <w:ind w:firstLine="400"/>
        <w:jc w:val="both"/>
      </w:pPr>
      <w:r>
        <w:t xml:space="preserve">5. "Өсiп тұрған сүрек үшiн төлемнiң базалық ставкаларын, Орманды пайдаланғаны үшiн төлемдi есептеу </w:t>
      </w:r>
      <w:r>
        <w:t xml:space="preserve">және бюджетке енгізу ережесін, сондай-ақ Қазақстан Республикасы Үкіметінiң кейбір шешiмдерiне өзгерістер мен толықтыруларды бекіту туралы" Қазақстан Республикасы Yкіметінiң 2002 жылғы 15 сәуірдегі № 431 </w:t>
      </w:r>
      <w:hyperlink r:id="rId13" w:history="1">
        <w:r>
          <w:rPr>
            <w:rStyle w:val="a3"/>
          </w:rPr>
          <w:t>қаулысына</w:t>
        </w:r>
      </w:hyperlink>
      <w:r>
        <w:t xml:space="preserve"> мынадай өзгерiс енгiзілсiн: </w:t>
      </w:r>
    </w:p>
    <w:p w:rsidR="00000000" w:rsidRDefault="00F872E1">
      <w:pPr>
        <w:ind w:firstLine="400"/>
        <w:jc w:val="both"/>
      </w:pPr>
      <w:r>
        <w:t xml:space="preserve">көрсетiлген қаулымен бекітілген өсiп тұрған cүpeк үшiн төлемнiң базалық ставкаларында: </w:t>
      </w:r>
    </w:p>
    <w:p w:rsidR="00000000" w:rsidRDefault="00F872E1">
      <w:pPr>
        <w:ind w:firstLine="400"/>
        <w:jc w:val="both"/>
      </w:pPr>
      <w:r>
        <w:t xml:space="preserve">2-тармақтың 5) тармақшасы алынып тасталсын. </w:t>
      </w:r>
    </w:p>
    <w:p w:rsidR="00000000" w:rsidRDefault="00F872E1">
      <w:pPr>
        <w:spacing w:after="240"/>
        <w:ind w:firstLine="400"/>
        <w:jc w:val="both"/>
      </w:pPr>
      <w:r>
        <w:t>6. Осы қаулы жарияланған күнiнен бастап күшiне енетiн 5-тармағын қоспаға</w:t>
      </w:r>
      <w:r>
        <w:t xml:space="preserve">нда, </w:t>
      </w:r>
      <w:hyperlink r:id="rId14" w:history="1">
        <w:r>
          <w:rPr>
            <w:rStyle w:val="a3"/>
          </w:rPr>
          <w:t>жарияланған</w:t>
        </w:r>
      </w:hyperlink>
      <w:r>
        <w:t xml:space="preserve"> күнiнен бастап 30 күн өткеннен кейiн күшiне енедi.</w:t>
      </w:r>
    </w:p>
    <w:p w:rsidR="00000000" w:rsidRDefault="00F872E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872E1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872E1">
            <w:pPr>
              <w:spacing w:after="240"/>
              <w:ind w:firstLine="400"/>
              <w:jc w:val="right"/>
            </w:pPr>
            <w:r>
              <w:t>И.Тасмағамбетов</w:t>
            </w:r>
          </w:p>
        </w:tc>
      </w:tr>
    </w:tbl>
    <w:p w:rsidR="00000000" w:rsidRDefault="00F872E1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872E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F872E1">
      <w:pPr>
        <w:jc w:val="right"/>
      </w:pPr>
      <w:r>
        <w:rPr>
          <w:rStyle w:val="s1"/>
        </w:rPr>
        <w:t>2002 жылғы 16 шiлдедегi</w:t>
      </w:r>
      <w:r>
        <w:t xml:space="preserve"> </w:t>
      </w:r>
    </w:p>
    <w:p w:rsidR="00000000" w:rsidRDefault="00F872E1">
      <w:pPr>
        <w:jc w:val="right"/>
      </w:pPr>
      <w:r>
        <w:rPr>
          <w:rStyle w:val="s1"/>
        </w:rPr>
        <w:t xml:space="preserve">№ 785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872E1">
      <w:pPr>
        <w:spacing w:after="240"/>
        <w:jc w:val="right"/>
      </w:pPr>
      <w:r>
        <w:rPr>
          <w:rStyle w:val="s1"/>
        </w:rPr>
        <w:t>қосымша</w:t>
      </w:r>
    </w:p>
    <w:p w:rsidR="00000000" w:rsidRDefault="00F872E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21.11.03 ж. № 1163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 өзгертілді (</w:t>
      </w:r>
      <w:hyperlink r:id="rId16" w:anchor="sub_id=1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1"/>
        <w:gridCol w:w="8216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872E1">
            <w:pPr>
              <w:pStyle w:val="HTML"/>
            </w:pPr>
            <w:r>
              <w:t xml:space="preserve">     ТМД СЭҚ TH     </w:t>
            </w:r>
          </w:p>
          <w:p w:rsidR="00000000" w:rsidRDefault="00F872E1">
            <w:pPr>
              <w:pStyle w:val="HTML"/>
            </w:pPr>
            <w:r>
              <w:t xml:space="preserve">        коды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872E1">
            <w:pPr>
              <w:pStyle w:val="HTML"/>
            </w:pPr>
            <w:r>
              <w:t xml:space="preserve">                   Тауарлардың атауы    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872E1">
            <w:pPr>
              <w:pStyle w:val="HTML"/>
            </w:pPr>
            <w:r>
              <w:t xml:space="preserve">4401 10 000*-нан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</w:t>
            </w:r>
            <w:r>
              <w:t>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4401 30-дан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4403 10 - 4403 20,  </w:t>
            </w:r>
          </w:p>
          <w:p w:rsidR="00000000" w:rsidRDefault="00F872E1">
            <w:pPr>
              <w:pStyle w:val="HTML"/>
            </w:pPr>
            <w:r>
              <w:t xml:space="preserve">4403 91 000 -       </w:t>
            </w:r>
          </w:p>
          <w:p w:rsidR="00000000" w:rsidRDefault="00F872E1">
            <w:pPr>
              <w:pStyle w:val="HTML"/>
            </w:pPr>
            <w:r>
              <w:t xml:space="preserve">4403 99*-дан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4404               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</w:t>
            </w:r>
            <w:r>
              <w:t>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4406               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4407 10            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4407 91  </w:t>
            </w:r>
            <w:r>
              <w:t xml:space="preserve">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4407 99            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4408 10      </w:t>
            </w:r>
            <w:r>
              <w:t xml:space="preserve">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4408 90            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4409             </w:t>
            </w:r>
            <w:r>
              <w:t xml:space="preserve">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4418 40 000        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4418 90 900-ден     </w:t>
            </w:r>
          </w:p>
          <w:p w:rsidR="00000000" w:rsidRDefault="00F872E1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872E1">
            <w:pPr>
              <w:pStyle w:val="HTML"/>
            </w:pPr>
            <w:r>
              <w:t xml:space="preserve"> Бөренелер, шөркелер түрiндегi, оның iшiнде             </w:t>
            </w:r>
          </w:p>
          <w:p w:rsidR="00000000" w:rsidRDefault="00F872E1">
            <w:pPr>
              <w:pStyle w:val="HTML"/>
            </w:pPr>
            <w:r>
              <w:t xml:space="preserve"> шөркелер, шөпшек байламдар түрiнде немесе              </w:t>
            </w:r>
          </w:p>
          <w:p w:rsidR="00000000" w:rsidRDefault="00F872E1">
            <w:pPr>
              <w:pStyle w:val="HTML"/>
            </w:pPr>
            <w:r>
              <w:t xml:space="preserve"> осындай ұқсас түрлерде сексеуiлден                     </w:t>
            </w:r>
          </w:p>
          <w:p w:rsidR="00000000" w:rsidRDefault="00F872E1">
            <w:pPr>
              <w:pStyle w:val="HTML"/>
            </w:pPr>
            <w:r>
              <w:t> дайындалған отындық сүрек                              </w:t>
            </w:r>
          </w:p>
          <w:p w:rsidR="00000000" w:rsidRDefault="00F872E1">
            <w:pPr>
              <w:pStyle w:val="HTML"/>
            </w:pPr>
            <w:r>
              <w:t> Сексе</w:t>
            </w:r>
            <w:r>
              <w:t xml:space="preserve">уiл сүрегiнiң үгiндiсi мен қалдықтары;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Өңделмеген, қабығы аршылған немесе аршылмаған,         </w:t>
            </w:r>
          </w:p>
          <w:p w:rsidR="00000000" w:rsidRDefault="00F872E1">
            <w:pPr>
              <w:pStyle w:val="HTML"/>
            </w:pPr>
            <w:r>
              <w:t xml:space="preserve"> қолымен өңделген немесе өңделмеген ағаш                </w:t>
            </w:r>
          </w:p>
          <w:p w:rsidR="00000000" w:rsidRDefault="00F872E1">
            <w:pPr>
              <w:pStyle w:val="HTML"/>
            </w:pPr>
            <w:r>
              <w:t> материалдары;                    </w:t>
            </w:r>
            <w:r>
              <w:t>  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Бөрене сүрек; жарылған бөрене; ағаштан жасалған        </w:t>
            </w:r>
          </w:p>
          <w:p w:rsidR="00000000" w:rsidRDefault="00F872E1">
            <w:pPr>
              <w:pStyle w:val="HTML"/>
            </w:pPr>
            <w:r>
              <w:t xml:space="preserve"> ұшталған, бiрақ ұзынынан тілінбеген тiреулер мен       </w:t>
            </w:r>
          </w:p>
          <w:p w:rsidR="00000000" w:rsidRDefault="00F872E1">
            <w:pPr>
              <w:pStyle w:val="HTML"/>
            </w:pPr>
            <w:r>
              <w:t xml:space="preserve"> қазықтар; тегiстелген, бiрақ қашалмаған, бүгiлмеген    </w:t>
            </w:r>
          </w:p>
          <w:p w:rsidR="00000000" w:rsidRDefault="00F872E1">
            <w:pPr>
              <w:pStyle w:val="HTML"/>
            </w:pPr>
            <w:r>
              <w:t> </w:t>
            </w:r>
            <w:r>
              <w:t xml:space="preserve">немесе басқа тәсiлмен өңделмеген таяқтар,              </w:t>
            </w:r>
          </w:p>
          <w:p w:rsidR="00000000" w:rsidRDefault="00F872E1">
            <w:pPr>
              <w:pStyle w:val="HTML"/>
            </w:pPr>
            <w:r>
              <w:t xml:space="preserve"> қолшатырлар, құралдардың тұтқаларын немесе ұқсас       </w:t>
            </w:r>
          </w:p>
          <w:p w:rsidR="00000000" w:rsidRDefault="00F872E1">
            <w:pPr>
              <w:pStyle w:val="HTML"/>
            </w:pPr>
            <w:r>
              <w:t xml:space="preserve"> бұйымдар жасау үшiн пайдаланылатын ағаш                </w:t>
            </w:r>
          </w:p>
          <w:p w:rsidR="00000000" w:rsidRDefault="00F872E1">
            <w:pPr>
              <w:pStyle w:val="HTML"/>
            </w:pPr>
            <w:r>
              <w:t xml:space="preserve"> материалдары; аршылған және ұқсас сүрек;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</w:t>
            </w:r>
            <w:r>
              <w:t>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Темір жол немесе трамвай жолдары үшiн ағаш шпалдар;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Қылқан ағаштан жуандығы 6 мм аспайтын ұзынынан         </w:t>
            </w:r>
          </w:p>
          <w:p w:rsidR="00000000" w:rsidRDefault="00F872E1">
            <w:pPr>
              <w:pStyle w:val="HTML"/>
            </w:pPr>
            <w:r>
              <w:t> тілінген немесе жарылған, сүргiленген немесе           </w:t>
            </w:r>
          </w:p>
          <w:p w:rsidR="00000000" w:rsidRDefault="00F872E1">
            <w:pPr>
              <w:pStyle w:val="HTML"/>
            </w:pPr>
            <w:r>
              <w:t xml:space="preserve"> аршылған, тегiстелген немесе тегiстелмеген, өңделген   </w:t>
            </w:r>
          </w:p>
          <w:p w:rsidR="00000000" w:rsidRDefault="00F872E1">
            <w:pPr>
              <w:pStyle w:val="HTML"/>
            </w:pPr>
            <w:r>
              <w:t xml:space="preserve"> немесе өңделмеген, шабаққа бiрiктiрiлген немесе        </w:t>
            </w:r>
          </w:p>
          <w:p w:rsidR="00000000" w:rsidRDefault="00F872E1">
            <w:pPr>
              <w:pStyle w:val="HTML"/>
            </w:pPr>
            <w:r>
              <w:t xml:space="preserve"> бiрiктiрiлмеген ағаш материалдары;     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Емен ағаштан жуандығы 6 мм </w:t>
            </w:r>
            <w:r>
              <w:t xml:space="preserve">аспайтын ұзыннан            </w:t>
            </w:r>
          </w:p>
          <w:p w:rsidR="00000000" w:rsidRDefault="00F872E1">
            <w:pPr>
              <w:pStyle w:val="HTML"/>
            </w:pPr>
            <w:r>
              <w:t xml:space="preserve"> тілінген немесе жарылған, сүргiленген немесе           </w:t>
            </w:r>
          </w:p>
          <w:p w:rsidR="00000000" w:rsidRDefault="00F872E1">
            <w:pPr>
              <w:pStyle w:val="HTML"/>
            </w:pPr>
            <w:r>
              <w:t xml:space="preserve"> аршылған, тегiстелген немесе тегiстелмеген өңделген    </w:t>
            </w:r>
          </w:p>
          <w:p w:rsidR="00000000" w:rsidRDefault="00F872E1">
            <w:pPr>
              <w:pStyle w:val="HTML"/>
            </w:pPr>
            <w:r>
              <w:t xml:space="preserve"> немесе өңделмеген шабаққа бiрiктiрiлген немесе         </w:t>
            </w:r>
          </w:p>
          <w:p w:rsidR="00000000" w:rsidRDefault="00F872E1">
            <w:pPr>
              <w:pStyle w:val="HTML"/>
            </w:pPr>
            <w:r>
              <w:t xml:space="preserve"> бiрiктiрiлмеген ағаш материалдары (Quercus spp.);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Жуандығы 6 мм аспайтын ұзынынан тілінген немесе        </w:t>
            </w:r>
          </w:p>
          <w:p w:rsidR="00000000" w:rsidRDefault="00F872E1">
            <w:pPr>
              <w:pStyle w:val="HTML"/>
            </w:pPr>
            <w:r>
              <w:t xml:space="preserve"> жарылған, сүргiленген немесе аршылған, тегiстелген     </w:t>
            </w:r>
          </w:p>
          <w:p w:rsidR="00000000" w:rsidRDefault="00F872E1">
            <w:pPr>
              <w:pStyle w:val="HTML"/>
            </w:pPr>
            <w:r>
              <w:t xml:space="preserve"> немесе тегiстелмеген, өңделген немесе өңделмеген,      </w:t>
            </w:r>
          </w:p>
          <w:p w:rsidR="00000000" w:rsidRDefault="00F872E1">
            <w:pPr>
              <w:pStyle w:val="HTML"/>
            </w:pPr>
            <w:r>
              <w:t> шабаққа бiрiктiрiлген неме</w:t>
            </w:r>
            <w:r>
              <w:t xml:space="preserve">се бiрiктiрiлмеген ағаш      </w:t>
            </w:r>
          </w:p>
          <w:p w:rsidR="00000000" w:rsidRDefault="00F872E1">
            <w:pPr>
              <w:pStyle w:val="HTML"/>
            </w:pPr>
            <w:r>
              <w:t xml:space="preserve"> материалдары, басқалары;               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Қылқан ағаш түрлерiнен жуандығы 6 мм аспайтын          </w:t>
            </w:r>
          </w:p>
          <w:p w:rsidR="00000000" w:rsidRDefault="00F872E1">
            <w:pPr>
              <w:pStyle w:val="HTML"/>
            </w:pPr>
            <w:r>
              <w:t> ұзынынан тілінген, бөлшектеп кесiлген немесе          </w:t>
            </w:r>
            <w:r>
              <w:t xml:space="preserve"> </w:t>
            </w:r>
          </w:p>
          <w:p w:rsidR="00000000" w:rsidRDefault="00F872E1">
            <w:pPr>
              <w:pStyle w:val="HTML"/>
            </w:pPr>
            <w:r>
              <w:t xml:space="preserve"> аршылған, сүргiленген немесе сүргiленбеген,            </w:t>
            </w:r>
          </w:p>
          <w:p w:rsidR="00000000" w:rsidRDefault="00F872E1">
            <w:pPr>
              <w:pStyle w:val="HTML"/>
            </w:pPr>
            <w:r>
              <w:t xml:space="preserve"> өңделген немесе өңделмеген, шабаққа бiрiктiрiлген      </w:t>
            </w:r>
          </w:p>
          <w:p w:rsidR="00000000" w:rsidRDefault="00F872E1">
            <w:pPr>
              <w:pStyle w:val="HTML"/>
            </w:pPr>
            <w:r>
              <w:t xml:space="preserve"> немесе бiрiктiрiлмеген сүрек;          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> </w:t>
            </w:r>
            <w:r>
              <w:t xml:space="preserve">Жуандығы 6 мм аспайтын ұзынынан тілінген,              </w:t>
            </w:r>
          </w:p>
          <w:p w:rsidR="00000000" w:rsidRDefault="00F872E1">
            <w:pPr>
              <w:pStyle w:val="HTML"/>
            </w:pPr>
            <w:r>
              <w:t xml:space="preserve"> бөлшектеп кесiлген немесе аршылған, сүргiленген        </w:t>
            </w:r>
          </w:p>
          <w:p w:rsidR="00000000" w:rsidRDefault="00F872E1">
            <w:pPr>
              <w:pStyle w:val="HTML"/>
            </w:pPr>
            <w:r>
              <w:t xml:space="preserve"> немесе сүргiленбеген, өңделген немесе өңделмеген,      </w:t>
            </w:r>
          </w:p>
          <w:p w:rsidR="00000000" w:rsidRDefault="00F872E1">
            <w:pPr>
              <w:pStyle w:val="HTML"/>
            </w:pPr>
            <w:r>
              <w:t xml:space="preserve"> шабаққа бiрiктiрiлген немесе бiрiктiрiлмеген сүрек,    </w:t>
            </w:r>
          </w:p>
          <w:p w:rsidR="00000000" w:rsidRDefault="00F872E1">
            <w:pPr>
              <w:pStyle w:val="HTML"/>
            </w:pPr>
            <w:r>
              <w:t> басқалары;                  </w:t>
            </w:r>
            <w:r>
              <w:t>                           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Кескiнделген погонаж түрiндегi (тармақтарымен,         </w:t>
            </w:r>
          </w:p>
          <w:p w:rsidR="00000000" w:rsidRDefault="00F872E1">
            <w:pPr>
              <w:pStyle w:val="HTML"/>
            </w:pPr>
            <w:r>
              <w:t xml:space="preserve"> саңылауларымен, бiтелген, тегiстелген қырларымен,      </w:t>
            </w:r>
          </w:p>
          <w:p w:rsidR="00000000" w:rsidRDefault="00F872E1">
            <w:pPr>
              <w:pStyle w:val="HTML"/>
            </w:pPr>
            <w:r>
              <w:t xml:space="preserve"> жарты шеңберлi калевка түрiнде бiрiктiрiлген,          </w:t>
            </w:r>
          </w:p>
          <w:p w:rsidR="00000000" w:rsidRDefault="00F872E1">
            <w:pPr>
              <w:pStyle w:val="HTML"/>
            </w:pPr>
            <w:r>
              <w:t xml:space="preserve"> үлгiлiк, жұмырланған немесе осыған ұқсас) кез келген   </w:t>
            </w:r>
          </w:p>
          <w:p w:rsidR="00000000" w:rsidRDefault="00F872E1">
            <w:pPr>
              <w:pStyle w:val="HTML"/>
            </w:pPr>
            <w:r>
              <w:t xml:space="preserve"> жиектен немесе жазықтардан, сүргiленген немесе         </w:t>
            </w:r>
          </w:p>
          <w:p w:rsidR="00000000" w:rsidRDefault="00F872E1">
            <w:pPr>
              <w:pStyle w:val="HTML"/>
            </w:pPr>
            <w:r>
              <w:t xml:space="preserve"> сүргіленбеген, өңделген немесе өңделмеген, шабаққа     </w:t>
            </w:r>
          </w:p>
          <w:p w:rsidR="00000000" w:rsidRDefault="00F872E1">
            <w:pPr>
              <w:pStyle w:val="HTML"/>
            </w:pPr>
            <w:r>
              <w:t xml:space="preserve"> бiрiктiрiлген немесе бiрiктiрiлмеген кесiлген          </w:t>
            </w:r>
          </w:p>
          <w:p w:rsidR="00000000" w:rsidRDefault="00F872E1">
            <w:pPr>
              <w:pStyle w:val="HTML"/>
            </w:pPr>
            <w:r>
              <w:t xml:space="preserve"> материалдар (еденге паркет </w:t>
            </w:r>
            <w:r>
              <w:t xml:space="preserve">төсеуге арналған жұқа       </w:t>
            </w:r>
          </w:p>
          <w:p w:rsidR="00000000" w:rsidRDefault="00F872E1">
            <w:pPr>
              <w:pStyle w:val="HTML"/>
            </w:pPr>
            <w:r>
              <w:t xml:space="preserve"> тақтайшалар мен фриздарды қоса алғанда, жиналмаған);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Бетон құюға арналған қалып;                            </w:t>
            </w:r>
          </w:p>
          <w:p w:rsidR="00000000" w:rsidRDefault="00F872E1">
            <w:pPr>
              <w:pStyle w:val="HTML"/>
            </w:pPr>
            <w:r>
              <w:t>                                                        </w:t>
            </w:r>
          </w:p>
          <w:p w:rsidR="00000000" w:rsidRDefault="00F872E1">
            <w:pPr>
              <w:pStyle w:val="HTML"/>
            </w:pPr>
            <w:r>
              <w:t xml:space="preserve"> Өзге ағаш конструкциялары: арқалықтар,                 </w:t>
            </w:r>
          </w:p>
          <w:p w:rsidR="00000000" w:rsidRDefault="00F872E1">
            <w:pPr>
              <w:pStyle w:val="HTML"/>
            </w:pPr>
            <w:r>
              <w:t xml:space="preserve"> мәткелер, төбе жабындысының тiректерi                  </w:t>
            </w:r>
          </w:p>
        </w:tc>
      </w:tr>
    </w:tbl>
    <w:p w:rsidR="00000000" w:rsidRDefault="00F872E1">
      <w:pPr>
        <w:pStyle w:val="HTML"/>
      </w:pPr>
      <w:r>
        <w:t> </w:t>
      </w:r>
    </w:p>
    <w:p w:rsidR="00000000" w:rsidRDefault="00F872E1">
      <w:pPr>
        <w:pStyle w:val="HTML"/>
      </w:pPr>
      <w:r>
        <w:t> </w:t>
      </w:r>
    </w:p>
    <w:p w:rsidR="00000000" w:rsidRDefault="00F872E1">
      <w:pPr>
        <w:pStyle w:val="HTML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2E1" w:rsidRDefault="00F872E1" w:rsidP="00F872E1">
      <w:r>
        <w:separator/>
      </w:r>
    </w:p>
  </w:endnote>
  <w:endnote w:type="continuationSeparator" w:id="0">
    <w:p w:rsidR="00F872E1" w:rsidRDefault="00F872E1" w:rsidP="00F87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2E1" w:rsidRDefault="00F872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2E1" w:rsidRDefault="00F872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2E1" w:rsidRDefault="00F872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2E1" w:rsidRDefault="00F872E1" w:rsidP="00F872E1">
      <w:r>
        <w:separator/>
      </w:r>
    </w:p>
  </w:footnote>
  <w:footnote w:type="continuationSeparator" w:id="0">
    <w:p w:rsidR="00F872E1" w:rsidRDefault="00F872E1" w:rsidP="00F872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2E1" w:rsidRDefault="00F872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2E1" w:rsidRDefault="00F872E1" w:rsidP="00F87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72E1" w:rsidRPr="00F872E1" w:rsidRDefault="00F872E1" w:rsidP="00F87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Ағаш пайдаланудың жеке мәселелері Қазақстан Республикасы Үкіметінің 2002 ж. 16 шілдедегі № 785 қаулысы (ҚР Үкіметінің 21.11.03 ж. № 1163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2E1" w:rsidRDefault="00F872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72E1"/>
    <w:rsid w:val="00F87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7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7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7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72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7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7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7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72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257" TargetMode="External"/><Relationship Id="rId13" Type="http://schemas.openxmlformats.org/officeDocument/2006/relationships/hyperlink" Target="http://online.zakon.kz/Document/?doc_id=5103054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09721" TargetMode="External"/><Relationship Id="rId12" Type="http://schemas.openxmlformats.org/officeDocument/2006/relationships/hyperlink" Target="http://online.zakon.kz/Document/?doc_id=5303213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21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15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1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303213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153" TargetMode="External"/><Relationship Id="rId14" Type="http://schemas.openxmlformats.org/officeDocument/2006/relationships/hyperlink" Target="http://online.zakon.kz/Document/?doc_id=6203213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1267</Words>
  <Characters>7228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Ағаш пайдаланудың жеке мәселелері Қазақстан Республикасы Үкіметінің 2002 ж. 16 шілдедегі № 785 қаулысы (ҚР Үкіметінің 21.11.03 ж. № 1163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2024-02-20T02:06:00Z</dcterms:created>
  <dcterms:modified xsi:type="dcterms:W3CDTF">2024-02-20T02:06:00Z</dcterms:modified>
</cp:coreProperties>
</file>