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878">
      <w:pPr>
        <w:jc w:val="center"/>
      </w:pPr>
      <w:bookmarkStart w:id="0" w:name="_GoBack"/>
      <w:bookmarkEnd w:id="0"/>
      <w:r>
        <w:rPr>
          <w:rStyle w:val="s1"/>
        </w:rPr>
        <w:t xml:space="preserve">Теңiз портының мiндетті түрде көрсететiн қызметтерінің тізбесiн бекіту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24 ақпандағы № 193 қаулысы</w:t>
      </w:r>
    </w:p>
    <w:p w:rsidR="00000000" w:rsidRDefault="00823878">
      <w:pPr>
        <w:jc w:val="center"/>
      </w:pPr>
      <w:r>
        <w:rPr>
          <w:rStyle w:val="s1"/>
        </w:rPr>
        <w:t> </w:t>
      </w:r>
    </w:p>
    <w:p w:rsidR="00000000" w:rsidRDefault="00823878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10 тамыздағы № 622 </w:t>
      </w:r>
      <w:hyperlink r:id="rId7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23878">
      <w:pPr>
        <w:jc w:val="both"/>
      </w:pPr>
      <w:r>
        <w:rPr>
          <w:rStyle w:val="s3"/>
        </w:rPr>
        <w:t> </w:t>
      </w:r>
    </w:p>
    <w:p w:rsidR="00000000" w:rsidRDefault="00823878">
      <w:pPr>
        <w:jc w:val="both"/>
      </w:pPr>
      <w:r>
        <w:rPr>
          <w:rStyle w:val="s3"/>
        </w:rPr>
        <w:t>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</w:t>
      </w:r>
      <w:r>
        <w:rPr>
          <w:rStyle w:val="s3"/>
        </w:rPr>
        <w:t xml:space="preserve">0 қаңтардағы № 77 </w:t>
      </w:r>
      <w:hyperlink r:id="rId8" w:history="1">
        <w:r>
          <w:rPr>
            <w:rStyle w:val="a3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823878">
      <w:pPr>
        <w:jc w:val="both"/>
      </w:pPr>
      <w:r>
        <w:rPr>
          <w:rStyle w:val="s3"/>
        </w:rPr>
        <w:t> </w:t>
      </w:r>
    </w:p>
    <w:p w:rsidR="00000000" w:rsidRDefault="00823878">
      <w:pPr>
        <w:ind w:firstLine="400"/>
        <w:jc w:val="both"/>
      </w:pPr>
      <w:r>
        <w:t xml:space="preserve">«Сауда мақсатында теңiзде жүзу туралы» Қазақстан Республикасының 2002 жылғы 17 қаңтардағы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23878">
      <w:pPr>
        <w:ind w:firstLine="400"/>
        <w:jc w:val="both"/>
      </w:pPr>
      <w:r>
        <w:t xml:space="preserve">1. Қоса берiлiп отырған Теңiз портының мiндеттi түрде көрсететiн қызметтерiнiң </w:t>
      </w:r>
      <w:hyperlink w:anchor="sub100" w:history="1">
        <w:r>
          <w:rPr>
            <w:rStyle w:val="a3"/>
          </w:rPr>
          <w:t>тiзбесi</w:t>
        </w:r>
      </w:hyperlink>
      <w:r>
        <w:t xml:space="preserve"> бекiтілсiн. </w:t>
      </w:r>
    </w:p>
    <w:p w:rsidR="00000000" w:rsidRDefault="00823878">
      <w:pPr>
        <w:spacing w:after="240"/>
        <w:ind w:firstLine="400"/>
        <w:jc w:val="both"/>
      </w:pPr>
      <w:r>
        <w:t xml:space="preserve">2. Осы қаулы қол қойылған күнiнен бастап күшiне енедi. </w:t>
      </w:r>
    </w:p>
    <w:p w:rsidR="00000000" w:rsidRDefault="00823878">
      <w:pPr>
        <w:ind w:firstLine="400"/>
        <w:jc w:val="both"/>
      </w:pPr>
      <w:r>
        <w:rPr>
          <w:b/>
          <w:bCs/>
        </w:rPr>
        <w:t>Қазақста</w:t>
      </w:r>
      <w:r>
        <w:rPr>
          <w:b/>
          <w:bCs/>
        </w:rPr>
        <w:t xml:space="preserve">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387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387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823878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823878">
      <w:pPr>
        <w:jc w:val="right"/>
      </w:pPr>
      <w:r>
        <w:rPr>
          <w:rStyle w:val="s1"/>
        </w:rPr>
        <w:t>2003 жылғы 24 ақпандағы</w:t>
      </w:r>
      <w:r>
        <w:t xml:space="preserve"> </w:t>
      </w:r>
    </w:p>
    <w:p w:rsidR="00000000" w:rsidRDefault="00823878">
      <w:pPr>
        <w:spacing w:after="240"/>
        <w:jc w:val="right"/>
      </w:pPr>
      <w:r>
        <w:rPr>
          <w:rStyle w:val="s1"/>
        </w:rPr>
        <w:t xml:space="preserve">№ 193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823878">
      <w:pPr>
        <w:jc w:val="center"/>
      </w:pPr>
      <w:r>
        <w:rPr>
          <w:rStyle w:val="s1"/>
        </w:rPr>
        <w:t>Теңiз портының мiндетті түрде көрсететiн</w:t>
      </w:r>
      <w:r>
        <w:t xml:space="preserve"> </w:t>
      </w:r>
    </w:p>
    <w:p w:rsidR="00000000" w:rsidRDefault="00823878">
      <w:pPr>
        <w:spacing w:after="240"/>
        <w:jc w:val="center"/>
      </w:pPr>
      <w:r>
        <w:rPr>
          <w:rStyle w:val="s1"/>
        </w:rPr>
        <w:t>қызметтер</w:t>
      </w:r>
      <w:r>
        <w:rPr>
          <w:rStyle w:val="s1"/>
        </w:rPr>
        <w:t>iнің тiзбесi</w:t>
      </w:r>
    </w:p>
    <w:p w:rsidR="00000000" w:rsidRDefault="00823878">
      <w:pPr>
        <w:ind w:firstLine="400"/>
        <w:jc w:val="both"/>
      </w:pPr>
      <w:r>
        <w:t xml:space="preserve">1. Теңiз портының күшiмен және құралдарымен орындалатын тиеу-түсiру жұмыстары. </w:t>
      </w:r>
    </w:p>
    <w:p w:rsidR="00000000" w:rsidRDefault="00823878">
      <w:pPr>
        <w:ind w:firstLine="400"/>
        <w:jc w:val="both"/>
      </w:pPr>
      <w:r>
        <w:t xml:space="preserve">2. Кеменiң теңiз портына, кейiннен порттан шыға отырып, жүк операцияларын жүргiзуге және/немесе өзге де мақсаттарда кiруi үшiн қызметтер (кеме кiрiсi): </w:t>
      </w:r>
    </w:p>
    <w:p w:rsidR="00000000" w:rsidRDefault="00823878">
      <w:pPr>
        <w:ind w:firstLine="400"/>
        <w:jc w:val="both"/>
      </w:pPr>
      <w:r>
        <w:t>1) корабельдік - кемеге</w:t>
      </w:r>
      <w:r>
        <w:t xml:space="preserve"> теңiз портына кiрудi және одан шығуды ұсыну; 2) маяктік - кеменің порт айдынына кiруi кезiнде навигация және порт байланысы құралдарымен навигациялық қызметтер ұсыну; </w:t>
      </w:r>
    </w:p>
    <w:p w:rsidR="00000000" w:rsidRDefault="00823878">
      <w:pPr>
        <w:ind w:firstLine="400"/>
        <w:jc w:val="both"/>
      </w:pPr>
      <w:r>
        <w:t xml:space="preserve">3) арнамен өткен үшiн - кеменің айлаққа өтуi үшiн арнаны ұсыну; </w:t>
      </w:r>
    </w:p>
    <w:p w:rsidR="00000000" w:rsidRDefault="00823878">
      <w:pPr>
        <w:ind w:firstLine="400"/>
        <w:jc w:val="both"/>
      </w:pPr>
      <w:r>
        <w:t>4) айлақтық - кемелерг</w:t>
      </w:r>
      <w:r>
        <w:t xml:space="preserve">е айлақтарда жүктік және көмекшi операциялар үшін тұрақтар ұсыну; </w:t>
      </w:r>
    </w:p>
    <w:p w:rsidR="00000000" w:rsidRDefault="00823878">
      <w:pPr>
        <w:ind w:firstLine="400"/>
        <w:jc w:val="both"/>
      </w:pPr>
      <w:r>
        <w:t xml:space="preserve">5) зәкiрлік - iшкi рейдте немесе рейдтiк айлақта кеме тұрағын ұсыну; </w:t>
      </w:r>
    </w:p>
    <w:p w:rsidR="00000000" w:rsidRDefault="00823878">
      <w:pPr>
        <w:ind w:firstLine="400"/>
        <w:jc w:val="both"/>
      </w:pPr>
      <w:r>
        <w:t>6) арқандап байлау - кеменiң арқандап байлау ұштарын тарату, айлақтан жылжу, кемелердi көшiру және қайта арқандап байла</w:t>
      </w:r>
      <w:r>
        <w:t xml:space="preserve">у, тiркеп сүйрегіштер жұмысы; </w:t>
      </w:r>
    </w:p>
    <w:p w:rsidR="00000000" w:rsidRDefault="00823878">
      <w:pPr>
        <w:ind w:firstLine="400"/>
        <w:jc w:val="both"/>
      </w:pPr>
      <w:r>
        <w:t xml:space="preserve">7) табиғат қорғау iс-шаралары саласында - портта тұрған уақытта болған ластанудың (балластық сулардан басқа) барлық түрлерiн кемеден қандай да бiр шектеусiз қабылдау; </w:t>
      </w:r>
    </w:p>
    <w:p w:rsidR="00000000" w:rsidRDefault="00823878">
      <w:pPr>
        <w:ind w:firstLine="400"/>
        <w:jc w:val="both"/>
      </w:pPr>
      <w:r>
        <w:t>8) карантиндiк - санитарлық-эпидемиологиялық қызметтiң жә</w:t>
      </w:r>
      <w:r>
        <w:t xml:space="preserve">не қамтамасыз ету бойынша теңiз портының қызметтер көрсетуі; </w:t>
      </w:r>
    </w:p>
    <w:p w:rsidR="00000000" w:rsidRDefault="00823878">
      <w:pPr>
        <w:ind w:firstLine="400"/>
        <w:jc w:val="both"/>
      </w:pPr>
      <w:r>
        <w:t xml:space="preserve">карантиндік жұқпалы ауруларды және жұқпалы ауру таратушы болуы мүмкiн адамдарды уақытша оқшаулау үшiн үй-жай ұсыну; </w:t>
      </w:r>
    </w:p>
    <w:p w:rsidR="00000000" w:rsidRDefault="00823878">
      <w:pPr>
        <w:ind w:firstLine="400"/>
        <w:jc w:val="both"/>
      </w:pPr>
      <w:r>
        <w:t xml:space="preserve">теңіз порты аумағы мен объектiлерiн тиiстi санитарлық жай-күйде ұстау; </w:t>
      </w:r>
    </w:p>
    <w:p w:rsidR="00000000" w:rsidRDefault="00823878">
      <w:pPr>
        <w:ind w:firstLine="400"/>
        <w:jc w:val="both"/>
      </w:pPr>
      <w:r>
        <w:t>көлiк</w:t>
      </w:r>
      <w:r>
        <w:t xml:space="preserve"> кемелерiнде, порт объектiлерiнде санитарлық-эпидемиологиялық станциялардың күшiмен кемiргіштер мен жәндiктердi алдын-ала жою.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878" w:rsidRDefault="00823878" w:rsidP="00823878">
      <w:r>
        <w:separator/>
      </w:r>
    </w:p>
  </w:endnote>
  <w:endnote w:type="continuationSeparator" w:id="0">
    <w:p w:rsidR="00823878" w:rsidRDefault="00823878" w:rsidP="00823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878" w:rsidRDefault="00823878" w:rsidP="00823878">
      <w:r>
        <w:separator/>
      </w:r>
    </w:p>
  </w:footnote>
  <w:footnote w:type="continuationSeparator" w:id="0">
    <w:p w:rsidR="00823878" w:rsidRDefault="00823878" w:rsidP="00823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 w:rsidP="008238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878" w:rsidRDefault="00823878" w:rsidP="008238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Теңіз портының міндетті түрде көрсететін қызметтерінің тізбесін бекіту туралы Қазақстан Республикасы Үкіметінің 2003 ж. 24 ақпандағы № 193 қаулысы (күші жойылды)</w:t>
    </w:r>
  </w:p>
  <w:p w:rsidR="00823878" w:rsidRPr="00823878" w:rsidRDefault="00823878" w:rsidP="008238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78" w:rsidRDefault="008238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878"/>
    <w:rsid w:val="00823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8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8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8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8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8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8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811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546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6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2232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Теңіз портының міндетті түрде көрсететін қызметтерінің тізбесін бекіту туралы Қазақстан Республикасы Үкіметінің 2003 ж. 24 ақпандағы № 193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2024-02-20T07:42:00Z</dcterms:created>
  <dcterms:modified xsi:type="dcterms:W3CDTF">2024-02-20T07:42:00Z</dcterms:modified>
</cp:coreProperties>
</file>