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2B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3 тамыздағы № 1176 қаулысына өзгеріс енгізу туралы</w:t>
      </w:r>
      <w:r>
        <w:rPr>
          <w:rStyle w:val="s1"/>
        </w:rPr>
        <w:br/>
        <w:t>Қазақстан Республикасы Үкіметінің 2003 жылғы 5 наурыздағы № 224 қаулысы</w:t>
      </w:r>
    </w:p>
    <w:p w:rsidR="00000000" w:rsidRDefault="009512BC">
      <w:pPr>
        <w:jc w:val="both"/>
      </w:pPr>
      <w:r>
        <w:rPr>
          <w:rStyle w:val="s3"/>
        </w:rPr>
        <w:t> </w:t>
      </w:r>
    </w:p>
    <w:p w:rsidR="00000000" w:rsidRDefault="009512B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31 желтоқсандағы № 960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512BC">
      <w:pPr>
        <w:ind w:firstLine="400"/>
        <w:jc w:val="both"/>
      </w:pPr>
      <w:r>
        <w:t> </w:t>
      </w:r>
    </w:p>
    <w:p w:rsidR="00000000" w:rsidRDefault="009512BC">
      <w:pPr>
        <w:ind w:firstLine="400"/>
        <w:jc w:val="both"/>
      </w:pPr>
      <w:r>
        <w:t>Қарудың</w:t>
      </w:r>
      <w:r>
        <w:t xml:space="preserve"> жекелеген түрлерінің айналымын мемлекеттік бақылауды одан әрі жетілдіру, сондай-ақ құндылықтарды, почта байланысы қызметкерлерінің денсаулығы м</w:t>
      </w:r>
      <w:r>
        <w:t xml:space="preserve">ен өмірін сақтауды жақсарту мақсатында Қазақстан Республикасының Үкіметі қаулы етеді: </w:t>
      </w:r>
    </w:p>
    <w:p w:rsidR="00000000" w:rsidRDefault="009512BC">
      <w:pPr>
        <w:ind w:firstLine="400"/>
        <w:jc w:val="both"/>
      </w:pPr>
      <w:r>
        <w:t xml:space="preserve">1. "Жекелеген қару түрлерінің айналымына мемлекеттік бақылау жасау туралы" Қазақстан Республикасының Заңын жүзеге асыру жөніндегі шаралар туралы" Қазақстан Республикасы </w:t>
      </w:r>
      <w:r>
        <w:t>Үкіметінің</w:t>
      </w:r>
      <w:r>
        <w:t xml:space="preserve"> 2000 жылғы 3 тамыздағы № 1176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2000 ж., № 32-33, 399-құжат) мынадай өзгеріс енгізілсін: </w:t>
      </w:r>
    </w:p>
    <w:p w:rsidR="00000000" w:rsidRDefault="009512BC">
      <w:pPr>
        <w:ind w:firstLine="400"/>
        <w:jc w:val="both"/>
      </w:pPr>
      <w:r>
        <w:t>көрсетілген қаулымен бекітілген Қазақстан Респу</w:t>
      </w:r>
      <w:r>
        <w:t xml:space="preserve">бликасындағы қару мен оның патрондары айналымының ережесінде Ережеге 6-қосымша осы қаулыға </w:t>
      </w:r>
      <w:hyperlink w:anchor="sub1" w:history="1">
        <w:r>
          <w:rPr>
            <w:rStyle w:val="a4"/>
          </w:rPr>
          <w:t>қосымшаға</w:t>
        </w:r>
      </w:hyperlink>
      <w:r>
        <w:t xml:space="preserve"> сәйкес жаңа редакцияда жазылсын. </w:t>
      </w:r>
    </w:p>
    <w:p w:rsidR="00000000" w:rsidRDefault="009512BC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9512B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512BC">
            <w:pPr>
              <w:ind w:firstLine="400"/>
            </w:pPr>
            <w:r>
              <w:t>Премьер-М</w:t>
            </w:r>
            <w:r>
              <w:t xml:space="preserve">инистрі </w:t>
            </w:r>
          </w:p>
        </w:tc>
        <w:tc>
          <w:tcPr>
            <w:tcW w:w="0" w:type="auto"/>
            <w:hideMark/>
          </w:tcPr>
          <w:p w:rsidR="00000000" w:rsidRDefault="009512BC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9512BC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512BC">
      <w:pPr>
        <w:jc w:val="right"/>
      </w:pPr>
      <w:r>
        <w:rPr>
          <w:rStyle w:val="s1"/>
        </w:rPr>
        <w:t xml:space="preserve">2003 жылғы 5 наурыздағы № 224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512BC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512BC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Республикасындағы</w:t>
      </w:r>
      <w:r>
        <w:t xml:space="preserve"> </w:t>
      </w:r>
    </w:p>
    <w:p w:rsidR="00000000" w:rsidRDefault="009512B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512BC">
      <w:pPr>
        <w:jc w:val="right"/>
      </w:pPr>
      <w:r>
        <w:rPr>
          <w:rStyle w:val="s1"/>
        </w:rPr>
        <w:t>айналымының ережесіне</w:t>
      </w:r>
      <w:r>
        <w:t xml:space="preserve"> </w:t>
      </w:r>
    </w:p>
    <w:p w:rsidR="00000000" w:rsidRDefault="009512BC">
      <w:pPr>
        <w:spacing w:after="240"/>
        <w:jc w:val="right"/>
      </w:pPr>
      <w:r>
        <w:rPr>
          <w:rStyle w:val="s1"/>
        </w:rPr>
        <w:t>6-қосымша</w:t>
      </w:r>
    </w:p>
    <w:p w:rsidR="00000000" w:rsidRDefault="009512BC">
      <w:pPr>
        <w:jc w:val="center"/>
      </w:pPr>
      <w:r>
        <w:rPr>
          <w:rStyle w:val="s1"/>
        </w:rPr>
        <w:t xml:space="preserve">"Қазпочта" </w:t>
      </w:r>
      <w:r>
        <w:rPr>
          <w:rStyle w:val="s1"/>
        </w:rPr>
        <w:t>ашық акционерлік қоғамының қызметкерлерін</w:t>
      </w:r>
      <w:r>
        <w:t xml:space="preserve"> </w:t>
      </w:r>
    </w:p>
    <w:p w:rsidR="00000000" w:rsidRDefault="009512BC">
      <w:pPr>
        <w:jc w:val="center"/>
      </w:pPr>
      <w:r>
        <w:rPr>
          <w:rStyle w:val="s1"/>
        </w:rPr>
        <w:t>қаруландыру</w:t>
      </w:r>
      <w:r>
        <w:rPr>
          <w:rStyle w:val="s1"/>
        </w:rPr>
        <w:t xml:space="preserve"> үшін белгіленген қару және оның</w:t>
      </w:r>
      <w:r>
        <w:t xml:space="preserve"> </w:t>
      </w:r>
    </w:p>
    <w:p w:rsidR="00000000" w:rsidRDefault="009512BC">
      <w:pPr>
        <w:spacing w:after="240"/>
        <w:jc w:val="center"/>
      </w:pPr>
      <w:r>
        <w:rPr>
          <w:rStyle w:val="s1"/>
        </w:rPr>
        <w:t>патрондарының түрлері, үлгілері, модельдері, саны</w:t>
      </w:r>
    </w:p>
    <w:p w:rsidR="00000000" w:rsidRDefault="009512BC">
      <w:r>
        <w:t>1. Фельдъегерь                              әрбір фельдъегерге                                            1 пистолет2.</w:t>
      </w:r>
      <w:r>
        <w:t xml:space="preserve"> Экспедитор                               2-3 қызметкерден                                            тұратын ауысымға                                            1 пистолет3. Фельдъегерь-жүргізуші                    әрбір фельдъегер-                       </w:t>
      </w:r>
      <w:r>
        <w:t>                     жүргізушіге 1 пистолет4. Арнайы байланыс бөлімшесінің бастығы     1 пистолет5. Өндірістік учаске бастығы                1 пистолет   (бастықтың орынбасары)6. Цех бастығы (бастықтың орынбасары)       1 пистолет7. Облыстық, қалалық арнай</w:t>
      </w:r>
      <w:r>
        <w:t>ы байланыс        1 пистолет   қызметінің бастығы (директоры),   (бастықтың, директордың орынбасары)8. Аға диспетчер (диспетчер)                1 пистолет9. Почта байланысы торабының бастығы        1 пистолет10. Почта байланысы бөлімшесінің            1 пи</w:t>
      </w:r>
      <w:r>
        <w:t>столет    бастығы11. Почта вагонының бастығы                 1 пистолет12. ПТБ почта алмасуы жөніндегі жауапты     1 пистолет    кезекші, арнайы байланыс қызметінің    жауапты кезекшісі (жауапты кезекшінің    көмекшісі)13. Почтамттың және почта байланысы  </w:t>
      </w:r>
      <w:r>
        <w:t>       1 пистолет    торабының бас кассасы мен кассалық    операциялар бөлімінің бастығы    (меңгерушісі)14. Негізгі кассаны меңгеретін почта        1 пистолет    байланысы торабының (бөлімшесінің)    кассирі15. Почтаны алып жүру және алмастыру        1 пи</w:t>
      </w:r>
      <w:r>
        <w:t>столет    жөніндегі почтальон16. Республикалық арнайы байланыс           1 пистолет    қызметінің бастығы және оның    орынбасарлары17. Касса торабын және кассалық             1 пистолет    үй-жайларды күзету жөніндегі күзетші18. Ақшалай түсімдердің инкасс</w:t>
      </w:r>
      <w:r>
        <w:t>ациясын       әрбір инкассаторға    және құндылықтарды тасымалдауды         1 пистолет    жүзеге асыратын инкассация қызметінің    қызметкерлері (инкассаторлар)19. Ақшалай түсімдердің инкассациясын       әрбір жүргізушіге    және құндылықтарды тасымалдауға</w:t>
      </w:r>
      <w:r>
        <w:t xml:space="preserve">         1 пистолет    арналған инкассация қызметінің    арнайы автомобильдерінің    жүргізушілері </w:t>
      </w:r>
    </w:p>
    <w:p w:rsidR="00000000" w:rsidRDefault="009512BC">
      <w:pPr>
        <w:ind w:firstLine="400"/>
        <w:jc w:val="both"/>
      </w:pPr>
      <w:r>
        <w:rPr>
          <w:rStyle w:val="s1"/>
        </w:rPr>
        <w:t>Ескерту:</w:t>
      </w:r>
      <w:r>
        <w:t xml:space="preserve"> </w:t>
      </w:r>
    </w:p>
    <w:p w:rsidR="00000000" w:rsidRDefault="009512BC">
      <w:pPr>
        <w:ind w:firstLine="400"/>
        <w:jc w:val="both"/>
      </w:pPr>
      <w:r>
        <w:t>1. Почта байланысы тораптарының және бөлімшелерінің бастықтары, ПТБ жауапты кезекшілері, почтамттардың және почта байланысы тораптарының бас касса</w:t>
      </w:r>
      <w:r>
        <w:t xml:space="preserve">сы мен кассалық операциялар бөлімінің бастықтары, негізгі кассаны меңгеруші кассирлер жұмыс уақытында қызметтік қажеттілік болған жағдайда қаруланады. </w:t>
      </w:r>
    </w:p>
    <w:p w:rsidR="00000000" w:rsidRDefault="009512BC">
      <w:pPr>
        <w:ind w:firstLine="400"/>
        <w:jc w:val="both"/>
      </w:pPr>
      <w:r>
        <w:t>2. Почта вагондарының бастықтары қызметтік міндеттерін орындау кезінде ақшалай сомаларды тасымалдау жүзе</w:t>
      </w:r>
      <w:r>
        <w:t xml:space="preserve">ге асырылатын бағыттар бойынша жол жүргенде қаруланады. </w:t>
      </w:r>
    </w:p>
    <w:p w:rsidR="00000000" w:rsidRDefault="009512BC">
      <w:pPr>
        <w:spacing w:after="240"/>
        <w:ind w:firstLine="400"/>
        <w:jc w:val="both"/>
      </w:pPr>
      <w:r>
        <w:t>3. Почтаны алып жүру мен алмасу жөніндегі почтальондар тек жұмыс уақытында ғана, сақтандыру почтасын тасымалдау жағдайында автомобиль және жүк тасу бағыттары бойынша жол жүргенде қаруланады.</w:t>
      </w:r>
    </w:p>
    <w:p w:rsidR="00000000" w:rsidRDefault="009512BC">
      <w:pPr>
        <w:spacing w:after="240"/>
        <w:ind w:firstLine="400"/>
        <w:jc w:val="both"/>
      </w:pPr>
      <w:r>
        <w:rPr>
          <w:rStyle w:val="s1"/>
        </w:rPr>
        <w:t>Оқ-дәріл</w:t>
      </w:r>
      <w:r>
        <w:rPr>
          <w:rStyle w:val="s1"/>
        </w:rPr>
        <w:t>ер: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4"/>
        <w:gridCol w:w="12570"/>
        <w:gridCol w:w="4346"/>
        <w:gridCol w:w="5333"/>
        <w:gridCol w:w="4473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>Р/с N    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>                                 Қарудың атауы     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      </w:r>
            <w:r>
              <w:t>                   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 xml:space="preserve"> Патрондардың саны (дана)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512B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512B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>   қару    бірлігінің азаймайтын    қоры       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 xml:space="preserve">     жылдық шығын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512B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512B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512B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>  1 адамға    арналған   практикалық  атыстар   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>қару</w:t>
            </w:r>
            <w:r>
              <w:t xml:space="preserve">     </w:t>
            </w:r>
            <w:r>
              <w:t xml:space="preserve">бірлігінекелетін  ұрысты   тексеру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12BC">
            <w:r>
              <w:t xml:space="preserve">1.  Пистолеттерге                   36           64          4    </w:t>
            </w:r>
          </w:p>
        </w:tc>
      </w:tr>
    </w:tbl>
    <w:p w:rsidR="00000000" w:rsidRDefault="009512BC">
      <w:r>
        <w:t>  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2BC" w:rsidRDefault="009512BC" w:rsidP="009512BC">
      <w:r>
        <w:separator/>
      </w:r>
    </w:p>
  </w:endnote>
  <w:endnote w:type="continuationSeparator" w:id="0">
    <w:p w:rsidR="009512BC" w:rsidRDefault="009512BC" w:rsidP="00951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2BC" w:rsidRDefault="009512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2BC" w:rsidRDefault="009512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2BC" w:rsidRDefault="009512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2BC" w:rsidRDefault="009512BC" w:rsidP="009512BC">
      <w:r>
        <w:separator/>
      </w:r>
    </w:p>
  </w:footnote>
  <w:footnote w:type="continuationSeparator" w:id="0">
    <w:p w:rsidR="009512BC" w:rsidRDefault="009512BC" w:rsidP="009512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2BC" w:rsidRDefault="009512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2BC" w:rsidRDefault="009512BC" w:rsidP="009512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12BC" w:rsidRDefault="009512BC" w:rsidP="009512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3 тамыздағы № 1176 қаулысына өзгеріс енгізу туралы Қазақстан Республикасы Үкіметінің 2003 жылғы 5 наурыздағы № 224 қаулысы (күші жойылды)</w:t>
    </w:r>
  </w:p>
  <w:p w:rsidR="009512BC" w:rsidRPr="009512BC" w:rsidRDefault="009512BC" w:rsidP="009512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31.12.2020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2BC" w:rsidRDefault="009512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2BC"/>
    <w:rsid w:val="00951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12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12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12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12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12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12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12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12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3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289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730</Words>
  <Characters>4161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3 тамыздағы № 1176 қаулысына өзгеріс енгізу туралы Қазақстан Республикасы Үкіметінің 2003 жылғы 5 наурыздағы № 224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2024-02-22T20:20:00Z</dcterms:created>
  <dcterms:modified xsi:type="dcterms:W3CDTF">2024-02-22T20:20:00Z</dcterms:modified>
</cp:coreProperties>
</file>