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30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21 шілдедегі № 985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14 наурыздағы № 246 қаулысы</w:t>
      </w:r>
    </w:p>
    <w:p w:rsidR="00000000" w:rsidRDefault="001F130C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15 желтоқсандағы № 1324 </w:t>
      </w:r>
      <w:hyperlink r:id="rId7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F130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F130C">
      <w:pPr>
        <w:ind w:firstLine="400"/>
        <w:jc w:val="both"/>
      </w:pPr>
      <w:r>
        <w:t xml:space="preserve">1. "Облыстар (республикалық маңызы бар қала, астана), аудандар (облыстық маңызы бар қалалар) әкімдерінің </w:t>
      </w:r>
      <w:r>
        <w:t xml:space="preserve">аппараттары штат санының лимиттері және облыс (республикалық маңызы бар қала, астана), аудан (облыстық маңызы бар қала) әкімі орынбасарларының шекті саны туралы" Қазақстан Республикасы Үкіметінің 2001 жылғы 21 шілдедегі № 985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1F130C">
      <w:pPr>
        <w:ind w:firstLine="400"/>
        <w:jc w:val="both"/>
      </w:pPr>
      <w:r>
        <w:t xml:space="preserve">көрсетілген қаулыға 1-қосымшада: </w:t>
      </w:r>
    </w:p>
    <w:p w:rsidR="00000000" w:rsidRDefault="001F130C">
      <w:pPr>
        <w:ind w:firstLine="400"/>
        <w:jc w:val="both"/>
      </w:pPr>
      <w:r>
        <w:t xml:space="preserve">"Атырау" деген жолдағы "Оның ішінде әкімнің орынбасарлары (бірлік)" деген бағанда "4" деген сан "5" деген санмен ауыстырылсын; </w:t>
      </w:r>
    </w:p>
    <w:p w:rsidR="00000000" w:rsidRDefault="001F130C">
      <w:pPr>
        <w:ind w:firstLine="400"/>
        <w:jc w:val="both"/>
      </w:pPr>
      <w:r>
        <w:t>"Жиыны" деген жол</w:t>
      </w:r>
      <w:r>
        <w:t xml:space="preserve">дағы "Оның ішінде әкімнің орынбасарлары (бірлік)" деген бағанда "65" деген сан "66" деген санмен ауыстырылсын. </w:t>
      </w:r>
    </w:p>
    <w:p w:rsidR="00000000" w:rsidRDefault="001F130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1F130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F130C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F130C">
            <w:pPr>
              <w:ind w:firstLine="400"/>
              <w:jc w:val="right"/>
            </w:pPr>
            <w:r>
              <w:rPr>
                <w:sz w:val="24"/>
                <w:szCs w:val="24"/>
              </w:rPr>
              <w:t>И. Тасмағамбетов</w:t>
            </w:r>
          </w:p>
        </w:tc>
      </w:tr>
    </w:tbl>
    <w:p w:rsidR="00000000" w:rsidRDefault="001F130C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30C" w:rsidRDefault="001F130C" w:rsidP="001F130C">
      <w:r>
        <w:separator/>
      </w:r>
    </w:p>
  </w:endnote>
  <w:endnote w:type="continuationSeparator" w:id="0">
    <w:p w:rsidR="001F130C" w:rsidRDefault="001F130C" w:rsidP="001F1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30C" w:rsidRDefault="001F130C" w:rsidP="001F130C">
      <w:r>
        <w:separator/>
      </w:r>
    </w:p>
  </w:footnote>
  <w:footnote w:type="continuationSeparator" w:id="0">
    <w:p w:rsidR="001F130C" w:rsidRDefault="001F130C" w:rsidP="001F1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 w:rsidP="001F13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130C" w:rsidRPr="001F130C" w:rsidRDefault="001F130C" w:rsidP="001F13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21 шілдедегі № 985 қаулысына өзгерістер енгізу туралы Қазақстан Республикасы Үкіметінің 2003 жылғы 14 наурыздағы № 246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30C" w:rsidRDefault="001F13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30C"/>
    <w:rsid w:val="001F1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30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F1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30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30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F1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30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21 шілдедегі № 985 қаулысына өзгерістер енгізу туралы Қазақстан Республикасы Үкіметінің 2003 жылғы 14 наурыздағы № 246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2024-02-20T09:17:00Z</dcterms:created>
  <dcterms:modified xsi:type="dcterms:W3CDTF">2024-02-20T09:17:00Z</dcterms:modified>
</cp:coreProperties>
</file>