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7079F5">
      <w:pPr>
        <w:spacing w:after="240"/>
        <w:jc w:val="center"/>
      </w:pPr>
      <w:bookmarkStart w:id="0" w:name="_GoBack"/>
      <w:bookmarkEnd w:id="0"/>
      <w:r>
        <w:rPr>
          <w:rStyle w:val="s1"/>
        </w:rPr>
        <w:t>Қазақстан</w:t>
      </w:r>
      <w:r>
        <w:rPr>
          <w:rStyle w:val="s1"/>
        </w:rPr>
        <w:t xml:space="preserve"> Республикасы Президентінің "Мемлекеттік кәсіпорын туралы"</w:t>
      </w:r>
      <w:r>
        <w:t xml:space="preserve"> </w:t>
      </w:r>
      <w:r>
        <w:br/>
      </w:r>
      <w:r>
        <w:rPr>
          <w:rStyle w:val="s1"/>
        </w:rPr>
        <w:t>заң күші бар Жарлығына өзгеріс енгізу туралы 2003 жылғы 4 маусымдағы</w:t>
      </w:r>
      <w:r>
        <w:t xml:space="preserve"> </w:t>
      </w:r>
      <w:r>
        <w:br/>
      </w:r>
      <w:r>
        <w:rPr>
          <w:rStyle w:val="s1"/>
        </w:rPr>
        <w:t>№ 431-II Қазақстан Республикасының Заңы</w:t>
      </w:r>
    </w:p>
    <w:p w:rsidR="00000000" w:rsidRDefault="007079F5">
      <w:pPr>
        <w:ind w:firstLine="400"/>
        <w:jc w:val="both"/>
      </w:pPr>
      <w:r>
        <w:t>Қазақстан</w:t>
      </w:r>
      <w:r>
        <w:t xml:space="preserve"> Республикасы Президентінің "Мемлекеттік кәсіпорын туралы" </w:t>
      </w:r>
      <w:r>
        <w:t xml:space="preserve">1995 жылғы 19 маусымдағы № 2235 заң күші бар </w:t>
      </w:r>
      <w:hyperlink r:id="rId7" w:history="1">
        <w:r>
          <w:rPr>
            <w:rStyle w:val="a3"/>
          </w:rPr>
          <w:t>Жарлығына</w:t>
        </w:r>
      </w:hyperlink>
      <w:r>
        <w:t xml:space="preserve"> (Қазақстан Республикасы Жоғарғы Кеңесінің Жаршысы, 1995 ж., № 9-10, 66-құжат; Қазақстан Республикасы Парламентінің Жаршысы, 1997 ж., № 1</w:t>
      </w:r>
      <w:r>
        <w:t xml:space="preserve">2, 183-құжат; № 13-14, 205-құжат; 1998 ж., № 23, 429-құжат; 1999 ж., № 22, 789-құжат; № 23, 916-құжат; 2001 ж., № 10, 126-құжат; 2002 ж; № 10, 102-құжат) мыныдай өзгеріс енгізілсін: </w:t>
      </w:r>
    </w:p>
    <w:p w:rsidR="00000000" w:rsidRDefault="007079F5">
      <w:pPr>
        <w:spacing w:after="240"/>
        <w:ind w:firstLine="400"/>
        <w:jc w:val="both"/>
      </w:pPr>
      <w:r>
        <w:t>18-баптың 12) тармақшасындағы "кадастрын" деген сөз "және жер кадастрлары</w:t>
      </w:r>
      <w:r>
        <w:t>н" деген сөздермен ауыстырылсын.</w:t>
      </w:r>
    </w:p>
    <w:p w:rsidR="00000000" w:rsidRDefault="007079F5">
      <w:pPr>
        <w:ind w:firstLine="400"/>
        <w:jc w:val="both"/>
      </w:pPr>
      <w:r>
        <w:t>Қазақстан</w:t>
      </w:r>
      <w:r>
        <w:t xml:space="preserve"> Республикасының </w:t>
      </w:r>
    </w:p>
    <w:tbl>
      <w:tblPr>
        <w:tblW w:w="5000" w:type="pct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19"/>
        <w:gridCol w:w="5036"/>
      </w:tblGrid>
      <w:tr w:rsidR="00000000">
        <w:trPr>
          <w:tblCellSpacing w:w="0" w:type="dxa"/>
        </w:trPr>
        <w:tc>
          <w:tcPr>
            <w:tcW w:w="0" w:type="auto"/>
            <w:hideMark/>
          </w:tcPr>
          <w:p w:rsidR="00000000" w:rsidRDefault="007079F5">
            <w:pPr>
              <w:ind w:firstLine="400"/>
            </w:pPr>
            <w:r>
              <w:rPr>
                <w:rFonts w:ascii="Times New Roman" w:hAnsi="Times New Roman"/>
                <w:sz w:val="24"/>
                <w:szCs w:val="24"/>
              </w:rPr>
              <w:t xml:space="preserve">Президенті </w:t>
            </w:r>
          </w:p>
        </w:tc>
        <w:tc>
          <w:tcPr>
            <w:tcW w:w="0" w:type="auto"/>
            <w:hideMark/>
          </w:tcPr>
          <w:p w:rsidR="00000000" w:rsidRDefault="007079F5">
            <w:pPr>
              <w:spacing w:after="240"/>
              <w:ind w:firstLine="400"/>
              <w:jc w:val="right"/>
            </w:pPr>
            <w:r>
              <w:rPr>
                <w:rFonts w:ascii="Times New Roman" w:hAnsi="Times New Roman"/>
                <w:sz w:val="24"/>
                <w:szCs w:val="24"/>
              </w:rPr>
              <w:t>Н. Назарбаев</w:t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  <w:r>
              <w:rPr>
                <w:rFonts w:ascii="Times New Roman" w:hAnsi="Times New Roman"/>
                <w:sz w:val="24"/>
                <w:szCs w:val="24"/>
              </w:rPr>
              <w:br/>
            </w:r>
          </w:p>
        </w:tc>
      </w:tr>
    </w:tbl>
    <w:p w:rsidR="00000000" w:rsidRDefault="007079F5">
      <w:r>
        <w:rPr>
          <w:rFonts w:ascii="Times New Roman" w:hAnsi="Times New Roman"/>
          <w:sz w:val="24"/>
          <w:szCs w:val="24"/>
        </w:rP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079F5" w:rsidRDefault="007079F5" w:rsidP="007079F5">
      <w:r>
        <w:separator/>
      </w:r>
    </w:p>
  </w:endnote>
  <w:endnote w:type="continuationSeparator" w:id="0">
    <w:p w:rsidR="007079F5" w:rsidRDefault="007079F5" w:rsidP="007079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Times New Roman(K)">
    <w:altName w:val="Times New Roman"/>
    <w:panose1 w:val="00000000000000000000"/>
    <w:charset w:val="00"/>
    <w:family w:val="roman"/>
    <w:notTrueType/>
    <w:pitch w:val="default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CC"/>
    <w:family w:val="modern"/>
    <w:pitch w:val="fixed"/>
    <w:sig w:usb0="E00006FF" w:usb1="0000FCFF" w:usb2="00000001" w:usb3="00000000" w:csb0="0000019F" w:csb1="00000000"/>
  </w:font>
  <w:font w:name="Courier New(K)">
    <w:panose1 w:val="00000000000000000000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079F5" w:rsidRDefault="007079F5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079F5" w:rsidRDefault="007079F5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079F5" w:rsidRDefault="007079F5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079F5" w:rsidRDefault="007079F5" w:rsidP="007079F5">
      <w:r>
        <w:separator/>
      </w:r>
    </w:p>
  </w:footnote>
  <w:footnote w:type="continuationSeparator" w:id="0">
    <w:p w:rsidR="007079F5" w:rsidRDefault="007079F5" w:rsidP="007079F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079F5" w:rsidRDefault="007079F5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079F5" w:rsidRDefault="007079F5" w:rsidP="007079F5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Источник: Информационная система "ПАРАГРАФ"</w:t>
    </w:r>
  </w:p>
  <w:p w:rsidR="007079F5" w:rsidRPr="007079F5" w:rsidRDefault="007079F5" w:rsidP="007079F5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Документ: Қазақстан Республикасы Президентінің «Мемлекеттік кәсіпорын туралы» заң күші бар Жарлығына өзгеріс енгізу туралы 2003 жылғы 4 маусымдағы № 431-II Қазақстан Республикасының Заңы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079F5" w:rsidRDefault="007079F5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7079F5"/>
    <w:rsid w:val="007079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079F5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079F5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7079F5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079F5"/>
    <w:rPr>
      <w:rFonts w:ascii="Times New Roman(K)" w:eastAsiaTheme="minorEastAsia" w:hAnsi="Times New Roman(K)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079F5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079F5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7079F5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079F5"/>
    <w:rPr>
      <w:rFonts w:ascii="Times New Roman(K)" w:eastAsiaTheme="minorEastAsia" w:hAnsi="Times New Roman(K)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51003762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739</Characters>
  <Application>Microsoft Office Word</Application>
  <DocSecurity>0</DocSecurity>
  <Lines>6</Lines>
  <Paragraphs>1</Paragraphs>
  <ScaleCrop>false</ScaleCrop>
  <Company>SPecialiST RePack</Company>
  <LinksUpToDate>false</LinksUpToDate>
  <CharactersWithSpaces>867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Қазақстан Республикасы Президентінің «Мемлекеттік кәсіпорын туралы» заң күші бар Жарлығына өзгеріс енгізу туралы 2003 жылғы 4 маусымдағы № 431-II Қазақстан Республикасының Заңы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2024-03-19T13:42:00Z</dcterms:created>
  <dcterms:modified xsi:type="dcterms:W3CDTF">2024-03-19T13:42:00Z</dcterms:modified>
</cp:coreProperties>
</file>